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A3" w:rsidRPr="00331884" w:rsidRDefault="00732FA3" w:rsidP="00E1698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732FA3" w:rsidRPr="001E03C0" w:rsidRDefault="00732FA3" w:rsidP="00E169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3C0">
        <w:rPr>
          <w:rFonts w:ascii="Times New Roman" w:hAnsi="Times New Roman" w:cs="Times New Roman"/>
          <w:b/>
          <w:sz w:val="24"/>
          <w:szCs w:val="24"/>
        </w:rPr>
        <w:t>ФОРМА  ОТЧЁТА</w:t>
      </w:r>
    </w:p>
    <w:p w:rsidR="00656B65" w:rsidRDefault="00732FA3" w:rsidP="00E16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F2D">
        <w:rPr>
          <w:rFonts w:ascii="Times New Roman" w:hAnsi="Times New Roman" w:cs="Times New Roman"/>
          <w:sz w:val="24"/>
          <w:szCs w:val="24"/>
        </w:rPr>
        <w:t xml:space="preserve">Уровень  фактического  достижения  индикативных  показателей  и  их  оценка </w:t>
      </w:r>
    </w:p>
    <w:p w:rsidR="00732FA3" w:rsidRDefault="00732FA3" w:rsidP="00E16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6F2D">
        <w:rPr>
          <w:rFonts w:ascii="Times New Roman" w:hAnsi="Times New Roman" w:cs="Times New Roman"/>
          <w:sz w:val="24"/>
          <w:szCs w:val="24"/>
        </w:rPr>
        <w:t xml:space="preserve"> библиотекой № _____________________   за   </w:t>
      </w:r>
      <w:r w:rsidR="00843673">
        <w:rPr>
          <w:rFonts w:ascii="Times New Roman" w:hAnsi="Times New Roman" w:cs="Times New Roman"/>
          <w:sz w:val="24"/>
          <w:szCs w:val="24"/>
        </w:rPr>
        <w:t>________________   2018</w:t>
      </w:r>
      <w:r w:rsidRPr="00CA6F2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32FA3" w:rsidRDefault="00732FA3" w:rsidP="00E1698F">
      <w:pPr>
        <w:spacing w:after="0" w:line="240" w:lineRule="auto"/>
        <w:ind w:left="1415"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pPr w:leftFromText="180" w:rightFromText="180" w:vertAnchor="text" w:horzAnchor="margin" w:tblpXSpec="center" w:tblpY="248"/>
        <w:tblW w:w="15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028"/>
        <w:gridCol w:w="1134"/>
        <w:gridCol w:w="2410"/>
        <w:gridCol w:w="992"/>
        <w:gridCol w:w="3260"/>
        <w:gridCol w:w="1701"/>
      </w:tblGrid>
      <w:tr w:rsidR="00257C1E" w:rsidRPr="00296004" w:rsidTr="0083249E">
        <w:tc>
          <w:tcPr>
            <w:tcW w:w="817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028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Индикатор</w:t>
            </w:r>
          </w:p>
        </w:tc>
        <w:tc>
          <w:tcPr>
            <w:tcW w:w="1134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E03C0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1E03C0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х-ка</w:t>
            </w:r>
          </w:p>
        </w:tc>
        <w:tc>
          <w:tcPr>
            <w:tcW w:w="2410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Уровень достижения</w:t>
            </w:r>
          </w:p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показателя</w:t>
            </w:r>
          </w:p>
        </w:tc>
        <w:tc>
          <w:tcPr>
            <w:tcW w:w="992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3260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03C0">
              <w:rPr>
                <w:rFonts w:ascii="Times New Roman" w:hAnsi="Times New Roman" w:cs="Times New Roman"/>
                <w:b/>
              </w:rPr>
              <w:t>Фактическое выполнение</w:t>
            </w:r>
          </w:p>
        </w:tc>
        <w:tc>
          <w:tcPr>
            <w:tcW w:w="1701" w:type="dxa"/>
          </w:tcPr>
          <w:p w:rsidR="00257C1E" w:rsidRPr="001E03C0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в баллах</w:t>
            </w: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28" w:type="dxa"/>
          </w:tcPr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Выполнение плановых показателей, муниципального задания (в процентах к плановым показателям за месяц):</w:t>
            </w: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 xml:space="preserve">Число читателей </w:t>
            </w: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Число посещений</w:t>
            </w: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Число книговыдач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 xml:space="preserve">Выполнение плановых показателей </w:t>
            </w:r>
            <w:r>
              <w:rPr>
                <w:rFonts w:ascii="Times New Roman" w:hAnsi="Times New Roman" w:cs="Times New Roman"/>
              </w:rPr>
              <w:t xml:space="preserve">привлечения целевой аудитории </w:t>
            </w:r>
            <w:r w:rsidRPr="00082959">
              <w:rPr>
                <w:rFonts w:ascii="Times New Roman" w:hAnsi="Times New Roman" w:cs="Times New Roman"/>
              </w:rPr>
              <w:t>(в процентах к плановым показателям за квартал)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пользователей-детей (до 14 лет)</w:t>
            </w: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пользователей-молодежи (от 15 до 30)</w:t>
            </w:r>
          </w:p>
          <w:p w:rsidR="00257C1E" w:rsidRPr="00082959" w:rsidRDefault="005662C6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(ежеквартальный</w:t>
            </w:r>
            <w:r w:rsidRPr="00165EF1"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:rsidR="00257C1E" w:rsidRDefault="00257C1E" w:rsidP="005662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Количество экземпляров новых поступлений в библиотечные фонды на 1000 жителей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5662C6" w:rsidRPr="00082959" w:rsidRDefault="005662C6" w:rsidP="005662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5EF1">
              <w:rPr>
                <w:rFonts w:ascii="Times New Roman" w:eastAsia="Times New Roman" w:hAnsi="Times New Roman" w:cs="Times New Roman"/>
                <w:b/>
              </w:rPr>
              <w:t>(ежегодный)</w:t>
            </w:r>
          </w:p>
        </w:tc>
        <w:tc>
          <w:tcPr>
            <w:tcW w:w="1134" w:type="dxa"/>
          </w:tcPr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40-50%</w:t>
            </w: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0163" w:rsidRDefault="00C50163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0163" w:rsidRDefault="00C50163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082959">
              <w:rPr>
                <w:rFonts w:ascii="Times New Roman" w:hAnsi="Times New Roman" w:cs="Times New Roman"/>
              </w:rPr>
              <w:t>%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0163" w:rsidRDefault="00C50163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0163" w:rsidRDefault="00C50163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65</w:t>
            </w: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на   1000 жителей</w:t>
            </w:r>
          </w:p>
        </w:tc>
        <w:tc>
          <w:tcPr>
            <w:tcW w:w="241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40</w:t>
            </w:r>
            <w:r w:rsidRPr="00194CAE">
              <w:rPr>
                <w:rFonts w:ascii="Times New Roman" w:hAnsi="Times New Roman" w:cs="Times New Roman"/>
              </w:rPr>
              <w:t>%</w:t>
            </w:r>
          </w:p>
          <w:p w:rsidR="00257C1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194CAE">
              <w:rPr>
                <w:rFonts w:ascii="Times New Roman" w:hAnsi="Times New Roman" w:cs="Times New Roman"/>
              </w:rPr>
              <w:t>% и более</w:t>
            </w:r>
          </w:p>
          <w:p w:rsidR="00257C1E" w:rsidRPr="001258A3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0163" w:rsidRDefault="00C50163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0163" w:rsidRDefault="00C50163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90%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90% и более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257C1E" w:rsidRPr="001258A3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0163" w:rsidRPr="002A4C74" w:rsidRDefault="00C50163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0163" w:rsidRPr="002A4C74" w:rsidRDefault="00C50163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257C1E" w:rsidRPr="002A4C74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2A4C74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028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Динамика количества посещений познавательных, досуговых мероприятий (</w:t>
            </w:r>
            <w:r>
              <w:rPr>
                <w:rFonts w:ascii="Times New Roman" w:hAnsi="Times New Roman" w:cs="Times New Roman"/>
              </w:rPr>
              <w:t>в процентах к плановым показателям за месяц)</w:t>
            </w:r>
          </w:p>
        </w:tc>
        <w:tc>
          <w:tcPr>
            <w:tcW w:w="1134" w:type="dxa"/>
          </w:tcPr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94CA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241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94CAE">
              <w:rPr>
                <w:rFonts w:ascii="Times New Roman" w:hAnsi="Times New Roman" w:cs="Times New Roman"/>
              </w:rPr>
              <w:t>0% и более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30-39</w:t>
            </w:r>
            <w:r w:rsidRPr="00194CAE">
              <w:rPr>
                <w:rFonts w:ascii="Times New Roman" w:hAnsi="Times New Roman" w:cs="Times New Roman"/>
              </w:rPr>
              <w:t xml:space="preserve"> %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3</w:t>
            </w:r>
            <w:r w:rsidRPr="00194CAE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028" w:type="dxa"/>
          </w:tcPr>
          <w:p w:rsidR="00257C1E" w:rsidRPr="00CE10AF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Работа с фондом</w:t>
            </w:r>
          </w:p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57C1E" w:rsidRPr="00194CAE" w:rsidRDefault="001C4A4D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410" w:type="dxa"/>
          </w:tcPr>
          <w:p w:rsidR="001C4A4D" w:rsidRPr="00CE10AF" w:rsidRDefault="001C4A4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 xml:space="preserve">100% </w:t>
            </w:r>
          </w:p>
          <w:p w:rsidR="001C4A4D" w:rsidRPr="00CE10AF" w:rsidRDefault="001C4A4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80%</w:t>
            </w:r>
          </w:p>
          <w:p w:rsidR="001C4A4D" w:rsidRPr="00CE10AF" w:rsidRDefault="001C4A4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60%</w:t>
            </w:r>
          </w:p>
          <w:p w:rsidR="001C4A4D" w:rsidRPr="00CE10AF" w:rsidRDefault="001C4A4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40%</w:t>
            </w:r>
          </w:p>
          <w:p w:rsidR="001C4A4D" w:rsidRPr="00CE10AF" w:rsidRDefault="001C4A4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20%</w:t>
            </w:r>
          </w:p>
          <w:p w:rsidR="00257C1E" w:rsidRPr="00194CAE" w:rsidRDefault="001C4A4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992" w:type="dxa"/>
          </w:tcPr>
          <w:p w:rsidR="00257C1E" w:rsidRPr="00CE10AF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5</w:t>
            </w:r>
          </w:p>
          <w:p w:rsidR="00257C1E" w:rsidRPr="00CE10AF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4</w:t>
            </w:r>
          </w:p>
          <w:p w:rsidR="00257C1E" w:rsidRPr="00CE10AF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3</w:t>
            </w:r>
          </w:p>
          <w:p w:rsidR="00257C1E" w:rsidRPr="00CE10AF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2</w:t>
            </w:r>
          </w:p>
          <w:p w:rsidR="00257C1E" w:rsidRPr="00CE10AF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1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0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028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Коэффициент библиографического обслуживания</w:t>
            </w:r>
          </w:p>
        </w:tc>
        <w:tc>
          <w:tcPr>
            <w:tcW w:w="1134" w:type="dxa"/>
          </w:tcPr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41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 и более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0,3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028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Увеличение количества библиографических </w:t>
            </w:r>
            <w:r w:rsidRPr="00194CAE">
              <w:rPr>
                <w:rFonts w:ascii="Times New Roman" w:hAnsi="Times New Roman" w:cs="Times New Roman"/>
              </w:rPr>
              <w:lastRenderedPageBreak/>
              <w:t>записей в электронном каталоге библиотеки, в т.ч. доступных в сети Интернет</w:t>
            </w:r>
          </w:p>
        </w:tc>
        <w:tc>
          <w:tcPr>
            <w:tcW w:w="1134" w:type="dxa"/>
          </w:tcPr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1%</w:t>
            </w:r>
          </w:p>
        </w:tc>
        <w:tc>
          <w:tcPr>
            <w:tcW w:w="2410" w:type="dxa"/>
          </w:tcPr>
          <w:p w:rsidR="00257C1E" w:rsidRPr="00F940ED" w:rsidRDefault="00F940E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40ED">
              <w:rPr>
                <w:rFonts w:ascii="Times New Roman" w:hAnsi="Times New Roman" w:cs="Times New Roman"/>
                <w:lang w:val="en-US"/>
              </w:rPr>
              <w:t>2</w:t>
            </w:r>
            <w:r w:rsidR="00257C1E" w:rsidRPr="00F940ED">
              <w:rPr>
                <w:rFonts w:ascii="Times New Roman" w:hAnsi="Times New Roman" w:cs="Times New Roman"/>
              </w:rPr>
              <w:t>% и более</w:t>
            </w:r>
          </w:p>
          <w:p w:rsidR="00257C1E" w:rsidRPr="00F940ED" w:rsidRDefault="00F940E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40ED">
              <w:rPr>
                <w:rFonts w:ascii="Times New Roman" w:hAnsi="Times New Roman" w:cs="Times New Roman"/>
              </w:rPr>
              <w:lastRenderedPageBreak/>
              <w:t xml:space="preserve">Менее </w:t>
            </w:r>
            <w:r w:rsidRPr="00F940ED">
              <w:rPr>
                <w:rFonts w:ascii="Times New Roman" w:hAnsi="Times New Roman" w:cs="Times New Roman"/>
                <w:lang w:val="en-US"/>
              </w:rPr>
              <w:t>2 %</w:t>
            </w: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5</w:t>
            </w:r>
          </w:p>
          <w:p w:rsidR="00257C1E" w:rsidRPr="00194CAE" w:rsidRDefault="00F940ED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5028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2959">
              <w:rPr>
                <w:rFonts w:ascii="Times New Roman" w:hAnsi="Times New Roman" w:cs="Times New Roman"/>
              </w:rPr>
              <w:t>Количество культурно-просветительских мероприятий, направленных на развитие интереса граждан к чтению, привлечение к различным областям знаний, краеведению, по актуальным темам года</w:t>
            </w:r>
          </w:p>
        </w:tc>
        <w:tc>
          <w:tcPr>
            <w:tcW w:w="1134" w:type="dxa"/>
          </w:tcPr>
          <w:p w:rsidR="00257C1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 мероприятий</w:t>
            </w:r>
          </w:p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мероприятия и более </w:t>
            </w: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мероприятие </w:t>
            </w:r>
          </w:p>
          <w:p w:rsidR="00257C1E" w:rsidRPr="00082959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  <w:p w:rsidR="00257C1E" w:rsidRPr="00732FA3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028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Выполнение плановых показателей по привлечению внебюджетных средств</w:t>
            </w:r>
            <w:r w:rsidRPr="00D70989">
              <w:rPr>
                <w:rFonts w:ascii="Times New Roman" w:hAnsi="Times New Roman" w:cs="Times New Roman"/>
              </w:rPr>
              <w:t>(в процентах к плановым показателям</w:t>
            </w:r>
            <w:r>
              <w:rPr>
                <w:rFonts w:ascii="Times New Roman" w:hAnsi="Times New Roman" w:cs="Times New Roman"/>
              </w:rPr>
              <w:t xml:space="preserve"> за месяц</w:t>
            </w:r>
            <w:r w:rsidRPr="00D7098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194CA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1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194CAE">
              <w:rPr>
                <w:rFonts w:ascii="Times New Roman" w:hAnsi="Times New Roman" w:cs="Times New Roman"/>
              </w:rPr>
              <w:t>% и более;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40-50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– 40</w:t>
            </w:r>
            <w:r w:rsidRPr="00194CAE">
              <w:rPr>
                <w:rFonts w:ascii="Times New Roman" w:hAnsi="Times New Roman" w:cs="Times New Roman"/>
              </w:rPr>
              <w:t>%;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енее 3</w:t>
            </w:r>
            <w:r w:rsidRPr="00194CAE">
              <w:rPr>
                <w:rFonts w:ascii="Times New Roman" w:hAnsi="Times New Roman" w:cs="Times New Roman"/>
              </w:rPr>
              <w:t>0 %</w:t>
            </w: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rPr>
          <w:trHeight w:val="861"/>
        </w:trPr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028" w:type="dxa"/>
          </w:tcPr>
          <w:p w:rsidR="00257C1E" w:rsidRPr="00732FA3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Эффективное использованиеформ информационно-коммуникационных технологий</w:t>
            </w:r>
          </w:p>
        </w:tc>
        <w:tc>
          <w:tcPr>
            <w:tcW w:w="1134" w:type="dxa"/>
          </w:tcPr>
          <w:p w:rsidR="00257C1E" w:rsidRPr="00732FA3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2410" w:type="dxa"/>
          </w:tcPr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3 -5 форм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 формы</w:t>
            </w:r>
          </w:p>
          <w:p w:rsidR="00257C1E" w:rsidRPr="00732FA3" w:rsidRDefault="00257C1E" w:rsidP="008324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1 форма</w:t>
            </w: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57C1E" w:rsidRPr="00194CAE" w:rsidRDefault="00257C1E" w:rsidP="008324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028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Разработка и реализация программ, проектов, направленных на развитие отдельных библиотек и библиотечной системы в целом</w:t>
            </w:r>
          </w:p>
        </w:tc>
        <w:tc>
          <w:tcPr>
            <w:tcW w:w="1134" w:type="dxa"/>
          </w:tcPr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41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-Оформление нового проекта, программы;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-Успешная реализация в полном объеме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-Анализ, обобщение опыта по итогам реализации проекта, программы;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- Этап разработки нового проекта, программы</w:t>
            </w: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028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Эффективное использование форм работы по укреплению положительного имиджа подразделения</w:t>
            </w:r>
          </w:p>
        </w:tc>
        <w:tc>
          <w:tcPr>
            <w:tcW w:w="1134" w:type="dxa"/>
          </w:tcPr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форм</w:t>
            </w:r>
          </w:p>
        </w:tc>
        <w:tc>
          <w:tcPr>
            <w:tcW w:w="2410" w:type="dxa"/>
          </w:tcPr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формы и более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форма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194C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28" w:type="dxa"/>
          </w:tcPr>
          <w:p w:rsidR="00257C1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Создание </w:t>
            </w:r>
            <w:r>
              <w:rPr>
                <w:rFonts w:ascii="Times New Roman" w:hAnsi="Times New Roman" w:cs="Times New Roman"/>
              </w:rPr>
              <w:t xml:space="preserve">актуальных форм </w:t>
            </w:r>
            <w:r w:rsidRPr="00194CAE">
              <w:rPr>
                <w:rFonts w:ascii="Times New Roman" w:hAnsi="Times New Roman" w:cs="Times New Roman"/>
              </w:rPr>
              <w:t>интеллектуальной собственности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257C1E" w:rsidRPr="002C4165" w:rsidRDefault="005662C6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="00257C1E" w:rsidRPr="002C416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  <w:r w:rsidR="001A43B4">
              <w:rPr>
                <w:rFonts w:ascii="Times New Roman" w:hAnsi="Times New Roman" w:cs="Times New Roman"/>
              </w:rPr>
              <w:t xml:space="preserve"> форм </w:t>
            </w:r>
          </w:p>
        </w:tc>
        <w:tc>
          <w:tcPr>
            <w:tcW w:w="2410" w:type="dxa"/>
          </w:tcPr>
          <w:p w:rsidR="0083249E" w:rsidRDefault="0083249E" w:rsidP="0083249E">
            <w:pPr>
              <w:spacing w:after="0" w:line="240" w:lineRule="auto"/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формы и более </w:t>
            </w:r>
          </w:p>
          <w:p w:rsidR="0083249E" w:rsidRDefault="0083249E" w:rsidP="0083249E">
            <w:pPr>
              <w:spacing w:after="0" w:line="240" w:lineRule="auto"/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форма </w:t>
            </w:r>
          </w:p>
          <w:p w:rsidR="0083249E" w:rsidRDefault="0083249E" w:rsidP="0083249E">
            <w:pPr>
              <w:spacing w:after="0" w:line="240" w:lineRule="auto"/>
              <w:ind w:left="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83249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57C1E" w:rsidRPr="00194CAE" w:rsidRDefault="0083249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rPr>
          <w:trHeight w:val="2484"/>
        </w:trPr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  <w:r w:rsidRPr="00194C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28" w:type="dxa"/>
          </w:tcPr>
          <w:p w:rsidR="00257C1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D44EF0">
              <w:rPr>
                <w:rFonts w:ascii="Times New Roman" w:hAnsi="Times New Roman" w:cs="Times New Roman"/>
                <w:szCs w:val="24"/>
              </w:rPr>
              <w:t>Охват мероприятиями по продвижению научных знаний и технологического творчества целевой аудитории</w:t>
            </w:r>
            <w:r>
              <w:rPr>
                <w:rFonts w:ascii="Times New Roman" w:hAnsi="Times New Roman" w:cs="Times New Roman"/>
                <w:szCs w:val="24"/>
              </w:rPr>
              <w:t xml:space="preserve"> (</w:t>
            </w:r>
            <w:r w:rsidRPr="00732FA3">
              <w:rPr>
                <w:rFonts w:ascii="Times New Roman" w:hAnsi="Times New Roman" w:cs="Times New Roman"/>
                <w:szCs w:val="24"/>
              </w:rPr>
              <w:t>от количества читателей целевой аудитории</w:t>
            </w:r>
            <w:r>
              <w:rPr>
                <w:rFonts w:ascii="Times New Roman" w:hAnsi="Times New Roman" w:cs="Times New Roman"/>
                <w:szCs w:val="24"/>
              </w:rPr>
              <w:t>)*</w:t>
            </w:r>
          </w:p>
          <w:p w:rsidR="005662C6" w:rsidRPr="00D44EF0" w:rsidRDefault="005662C6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  <w:p w:rsidR="00257C1E" w:rsidRPr="00732FA3" w:rsidRDefault="00257C1E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257C1E" w:rsidRPr="00732FA3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732FA3">
              <w:rPr>
                <w:rFonts w:ascii="Times New Roman" w:hAnsi="Times New Roman" w:cs="Times New Roman"/>
                <w:szCs w:val="24"/>
              </w:rPr>
              <w:t xml:space="preserve">% </w:t>
            </w:r>
          </w:p>
          <w:p w:rsidR="00257C1E" w:rsidRPr="00732FA3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257C1E" w:rsidRPr="00732FA3" w:rsidRDefault="00257C1E" w:rsidP="00E1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</w:tcPr>
          <w:p w:rsidR="00257C1E" w:rsidRPr="00732FA3" w:rsidRDefault="00257C1E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32FA3"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оквартально п</w:t>
            </w:r>
            <w:r w:rsidRPr="00732FA3">
              <w:rPr>
                <w:rFonts w:ascii="Times New Roman" w:eastAsia="Times New Roman" w:hAnsi="Times New Roman" w:cs="Times New Roman"/>
              </w:rPr>
              <w:t>о нарастающей</w:t>
            </w:r>
            <w:r w:rsidRPr="00732FA3">
              <w:rPr>
                <w:rFonts w:ascii="Times New Roman" w:hAnsi="Times New Roman" w:cs="Times New Roman"/>
                <w:szCs w:val="24"/>
              </w:rPr>
              <w:t>:</w:t>
            </w:r>
          </w:p>
          <w:p w:rsidR="00257C1E" w:rsidRPr="00732FA3" w:rsidRDefault="00257C1E" w:rsidP="00E1698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732FA3">
              <w:rPr>
                <w:rFonts w:ascii="Times New Roman" w:hAnsi="Times New Roman" w:cs="Times New Roman"/>
                <w:szCs w:val="24"/>
              </w:rPr>
              <w:t>дети: 3%, 6 %, 9 %, 12 %;</w:t>
            </w:r>
          </w:p>
          <w:p w:rsidR="00257C1E" w:rsidRPr="00732FA3" w:rsidRDefault="00257C1E" w:rsidP="00E1698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732FA3">
              <w:rPr>
                <w:rFonts w:ascii="Times New Roman" w:hAnsi="Times New Roman" w:cs="Times New Roman"/>
                <w:szCs w:val="24"/>
              </w:rPr>
              <w:t>юношество 2%, 5%, 7%, 9%</w:t>
            </w:r>
          </w:p>
          <w:p w:rsidR="00257C1E" w:rsidRPr="00732FA3" w:rsidRDefault="00257C1E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57C1E" w:rsidRPr="001C1AF1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1AF1">
              <w:rPr>
                <w:rFonts w:ascii="Times New Roman" w:hAnsi="Times New Roman" w:cs="Times New Roman"/>
                <w:szCs w:val="24"/>
              </w:rPr>
              <w:t>100% выполнения  и более</w:t>
            </w:r>
          </w:p>
          <w:p w:rsidR="00257C1E" w:rsidRPr="001C1AF1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1AF1">
              <w:rPr>
                <w:rFonts w:ascii="Times New Roman" w:hAnsi="Times New Roman" w:cs="Times New Roman"/>
              </w:rPr>
              <w:t>70-99%</w:t>
            </w:r>
          </w:p>
          <w:p w:rsidR="00257C1E" w:rsidRPr="00732FA3" w:rsidRDefault="00257C1E" w:rsidP="00E169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1AF1">
              <w:rPr>
                <w:rFonts w:ascii="Times New Roman" w:hAnsi="Times New Roman" w:cs="Times New Roman"/>
              </w:rPr>
              <w:t>Менее 70 %</w:t>
            </w:r>
          </w:p>
        </w:tc>
        <w:tc>
          <w:tcPr>
            <w:tcW w:w="992" w:type="dxa"/>
          </w:tcPr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E1698F" w:rsidRDefault="00E1698F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0" w:type="dxa"/>
          </w:tcPr>
          <w:p w:rsidR="00257C1E" w:rsidRPr="00732FA3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rPr>
          <w:trHeight w:val="2696"/>
        </w:trPr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028" w:type="dxa"/>
          </w:tcPr>
          <w:p w:rsidR="00257C1E" w:rsidRPr="00A3511D" w:rsidRDefault="00257C1E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3511D">
              <w:rPr>
                <w:rFonts w:ascii="Times New Roman" w:eastAsia="Times New Roman" w:hAnsi="Times New Roman" w:cs="Times New Roman"/>
              </w:rPr>
              <w:t xml:space="preserve">Применение технологий </w:t>
            </w:r>
            <w:proofErr w:type="spellStart"/>
            <w:r w:rsidRPr="00A3511D">
              <w:rPr>
                <w:rFonts w:ascii="Times New Roman" w:eastAsia="Times New Roman" w:hAnsi="Times New Roman" w:cs="Times New Roman"/>
              </w:rPr>
              <w:t>фандрайзинга</w:t>
            </w:r>
            <w:proofErr w:type="spellEnd"/>
            <w:r w:rsidRPr="00A3511D">
              <w:rPr>
                <w:rFonts w:ascii="Times New Roman" w:eastAsia="Times New Roman" w:hAnsi="Times New Roman" w:cs="Times New Roman"/>
              </w:rPr>
              <w:t>*</w:t>
            </w:r>
          </w:p>
          <w:p w:rsidR="00257C1E" w:rsidRPr="00D44EF0" w:rsidRDefault="005662C6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(ежеквартальный</w:t>
            </w:r>
            <w:r w:rsidRPr="002C416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</w:tcPr>
          <w:p w:rsidR="00257C1E" w:rsidRPr="00D44EF0" w:rsidRDefault="00257C1E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257C1E" w:rsidRPr="00A3511D" w:rsidRDefault="00257C1E" w:rsidP="00355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511D">
              <w:rPr>
                <w:rFonts w:ascii="Times New Roman" w:eastAsia="Times New Roman" w:hAnsi="Times New Roman" w:cs="Times New Roman"/>
              </w:rPr>
              <w:t>фак</w:t>
            </w:r>
            <w:r w:rsidR="003552E0"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2410" w:type="dxa"/>
          </w:tcPr>
          <w:p w:rsidR="00E1698F" w:rsidRDefault="00E1698F" w:rsidP="00E1698F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участие в </w:t>
            </w:r>
            <w:proofErr w:type="spellStart"/>
            <w:r>
              <w:rPr>
                <w:rFonts w:ascii="Times New Roman" w:hAnsi="Times New Roman" w:cs="Times New Roman"/>
              </w:rPr>
              <w:t>Грантовых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конкурсах, результативное обращение к депутатам, спонсорам, благотворителям, жертвователям;</w:t>
            </w:r>
          </w:p>
          <w:p w:rsidR="00E1698F" w:rsidRDefault="00E1698F" w:rsidP="00E1698F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систематическая деятельность;</w:t>
            </w:r>
          </w:p>
          <w:p w:rsidR="00257C1E" w:rsidRPr="00D44EF0" w:rsidRDefault="003552E0" w:rsidP="003552E0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E1698F" w:rsidRPr="003552E0">
              <w:rPr>
                <w:rFonts w:ascii="Times New Roman" w:hAnsi="Times New Roman" w:cs="Times New Roman"/>
              </w:rPr>
              <w:t>отсутствие деятельности</w:t>
            </w:r>
          </w:p>
        </w:tc>
        <w:tc>
          <w:tcPr>
            <w:tcW w:w="992" w:type="dxa"/>
          </w:tcPr>
          <w:p w:rsidR="00257C1E" w:rsidRDefault="003552E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  <w:p w:rsidR="003552E0" w:rsidRDefault="003552E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52E0" w:rsidRDefault="003552E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52E0" w:rsidRDefault="003552E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52E0" w:rsidRDefault="003552E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52E0" w:rsidRDefault="003552E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52E0" w:rsidRDefault="003552E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52E0" w:rsidRDefault="003552E0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E08B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3552E0" w:rsidRDefault="003552E0" w:rsidP="003552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552E0" w:rsidRDefault="003552E0" w:rsidP="003552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3260" w:type="dxa"/>
          </w:tcPr>
          <w:p w:rsidR="00257C1E" w:rsidRPr="00732FA3" w:rsidRDefault="00257C1E" w:rsidP="00E1698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rPr>
          <w:trHeight w:val="1459"/>
        </w:trPr>
        <w:tc>
          <w:tcPr>
            <w:tcW w:w="817" w:type="dxa"/>
          </w:tcPr>
          <w:p w:rsidR="00257C1E" w:rsidRPr="006D6391" w:rsidRDefault="00257C1E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5028" w:type="dxa"/>
          </w:tcPr>
          <w:p w:rsidR="00E1698F" w:rsidRPr="00E1698F" w:rsidRDefault="00E1698F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698F">
              <w:rPr>
                <w:rFonts w:ascii="Times New Roman" w:eastAsia="Times New Roman" w:hAnsi="Times New Roman" w:cs="Times New Roman"/>
              </w:rPr>
              <w:t xml:space="preserve">Мероприятия по организации доступности помещений и информационно-библиотечных услуг  для лиц с инвалидностью и ОВЗ </w:t>
            </w:r>
            <w:r>
              <w:rPr>
                <w:rFonts w:ascii="Times New Roman" w:eastAsia="Times New Roman" w:hAnsi="Times New Roman" w:cs="Times New Roman"/>
              </w:rPr>
              <w:t>**</w:t>
            </w:r>
          </w:p>
          <w:p w:rsidR="00257C1E" w:rsidRPr="00165EF1" w:rsidRDefault="00257C1E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65EF1">
              <w:rPr>
                <w:rFonts w:ascii="Times New Roman" w:eastAsia="Times New Roman" w:hAnsi="Times New Roman" w:cs="Times New Roman"/>
                <w:b/>
              </w:rPr>
              <w:t>(ежегодный)</w:t>
            </w:r>
          </w:p>
        </w:tc>
        <w:tc>
          <w:tcPr>
            <w:tcW w:w="1134" w:type="dxa"/>
          </w:tcPr>
          <w:p w:rsidR="00257C1E" w:rsidRDefault="00257C1E" w:rsidP="00E1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57C1E" w:rsidRDefault="00257C1E" w:rsidP="00E1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57C1E" w:rsidRPr="006D6391" w:rsidRDefault="00257C1E" w:rsidP="00E1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Ед. </w:t>
            </w:r>
            <w:r w:rsidR="00E1698F">
              <w:rPr>
                <w:rFonts w:ascii="Times New Roman" w:eastAsia="Times New Roman" w:hAnsi="Times New Roman" w:cs="Times New Roman"/>
              </w:rPr>
              <w:t>мероприятий</w:t>
            </w:r>
          </w:p>
        </w:tc>
        <w:tc>
          <w:tcPr>
            <w:tcW w:w="2410" w:type="dxa"/>
          </w:tcPr>
          <w:p w:rsidR="00257C1E" w:rsidRPr="00A3511D" w:rsidRDefault="00E1698F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4 - 5</w:t>
            </w:r>
            <w:r w:rsidR="00257C1E" w:rsidRPr="00A3511D">
              <w:rPr>
                <w:rFonts w:ascii="Times New Roman" w:eastAsia="Times New Roman" w:hAnsi="Times New Roman" w:cs="Times New Roman"/>
              </w:rPr>
              <w:t xml:space="preserve"> формы </w:t>
            </w:r>
          </w:p>
          <w:p w:rsidR="00257C1E" w:rsidRDefault="00E1698F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  <w:p w:rsidR="00E1698F" w:rsidRPr="00A3511D" w:rsidRDefault="00E1698F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  <w:p w:rsidR="00257C1E" w:rsidRPr="006D6391" w:rsidRDefault="00E1698F" w:rsidP="00E16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57C1E" w:rsidRDefault="00E1698F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257C1E" w:rsidRDefault="00E1698F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E1698F" w:rsidRPr="00194CAE" w:rsidRDefault="00E1698F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3260" w:type="dxa"/>
          </w:tcPr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194C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5028" w:type="dxa"/>
          </w:tcPr>
          <w:p w:rsidR="00257C1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Доля участников творческих библиотечных формирований в общем числе пользователей библиотечных услуг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5662C6" w:rsidRPr="00194CAE" w:rsidRDefault="005662C6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5EF1">
              <w:rPr>
                <w:rFonts w:ascii="Times New Roman" w:eastAsia="Times New Roman" w:hAnsi="Times New Roman" w:cs="Times New Roman"/>
                <w:b/>
              </w:rPr>
              <w:t>(ежегодный)</w:t>
            </w:r>
          </w:p>
        </w:tc>
        <w:tc>
          <w:tcPr>
            <w:tcW w:w="1134" w:type="dxa"/>
          </w:tcPr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0,5%</w:t>
            </w:r>
          </w:p>
        </w:tc>
        <w:tc>
          <w:tcPr>
            <w:tcW w:w="241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0,5% и более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0,4%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0,3%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194C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5028" w:type="dxa"/>
          </w:tcPr>
          <w:p w:rsidR="00257C1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 xml:space="preserve">Доля читателей, охваченных </w:t>
            </w:r>
            <w:proofErr w:type="spellStart"/>
            <w:r w:rsidRPr="00194CAE">
              <w:rPr>
                <w:rFonts w:ascii="Times New Roman" w:hAnsi="Times New Roman" w:cs="Times New Roman"/>
              </w:rPr>
              <w:t>внестационарным</w:t>
            </w:r>
            <w:proofErr w:type="spellEnd"/>
            <w:r w:rsidRPr="00194CAE">
              <w:rPr>
                <w:rFonts w:ascii="Times New Roman" w:hAnsi="Times New Roman" w:cs="Times New Roman"/>
              </w:rPr>
              <w:t xml:space="preserve"> обслуживанием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5662C6" w:rsidRPr="00194CAE" w:rsidRDefault="005662C6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5EF1">
              <w:rPr>
                <w:rFonts w:ascii="Times New Roman" w:eastAsia="Times New Roman" w:hAnsi="Times New Roman" w:cs="Times New Roman"/>
                <w:b/>
              </w:rPr>
              <w:t>(ежегодный)</w:t>
            </w:r>
          </w:p>
        </w:tc>
        <w:tc>
          <w:tcPr>
            <w:tcW w:w="1134" w:type="dxa"/>
          </w:tcPr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241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10%  и более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9%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7 – 8%</w:t>
            </w:r>
          </w:p>
          <w:p w:rsidR="00257C1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менее 7%</w:t>
            </w:r>
          </w:p>
          <w:p w:rsidR="0083249E" w:rsidRDefault="0083249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249E" w:rsidRPr="00194CAE" w:rsidRDefault="0083249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 – 2</w:t>
            </w: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194C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5028" w:type="dxa"/>
          </w:tcPr>
          <w:p w:rsidR="00257C1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Рост объема СБА</w:t>
            </w:r>
            <w:r>
              <w:rPr>
                <w:rFonts w:ascii="Times New Roman" w:hAnsi="Times New Roman" w:cs="Times New Roman"/>
              </w:rPr>
              <w:t>**</w:t>
            </w:r>
          </w:p>
          <w:p w:rsidR="005662C6" w:rsidRPr="00194CAE" w:rsidRDefault="005662C6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5EF1">
              <w:rPr>
                <w:rFonts w:ascii="Times New Roman" w:eastAsia="Times New Roman" w:hAnsi="Times New Roman" w:cs="Times New Roman"/>
                <w:b/>
              </w:rPr>
              <w:t>(ежегодный)</w:t>
            </w:r>
          </w:p>
        </w:tc>
        <w:tc>
          <w:tcPr>
            <w:tcW w:w="1134" w:type="dxa"/>
          </w:tcPr>
          <w:p w:rsidR="00257C1E" w:rsidRPr="00194CAE" w:rsidRDefault="00257C1E" w:rsidP="00E169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241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2% и выше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1,9% – 1,5%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1,4%- 1%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0,9% – 0,5%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0,4% - 0,1%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5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4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3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2</w:t>
            </w:r>
          </w:p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4CAE">
              <w:rPr>
                <w:rFonts w:ascii="Times New Roman" w:hAnsi="Times New Roman" w:cs="Times New Roman"/>
              </w:rPr>
              <w:t>1</w:t>
            </w:r>
          </w:p>
        </w:tc>
      </w:tr>
      <w:tr w:rsidR="00257C1E" w:rsidRPr="00194CAE" w:rsidTr="0083249E">
        <w:tc>
          <w:tcPr>
            <w:tcW w:w="817" w:type="dxa"/>
          </w:tcPr>
          <w:p w:rsidR="00257C1E" w:rsidRPr="00194CAE" w:rsidRDefault="00745335" w:rsidP="0083249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745335">
              <w:rPr>
                <w:rFonts w:ascii="Times New Roman" w:hAnsi="Times New Roman" w:cs="Times New Roman"/>
                <w:noProof/>
                <w:sz w:val="20"/>
              </w:rPr>
              <w:pict>
                <v:group id="_x0000_s1119" style="position:absolute;left:0;text-align:left;margin-left:34.5pt;margin-top:.35pt;width:249.65pt;height:12.2pt;z-index:251713536;mso-position-horizontal-relative:text;mso-position-vertical-relative:text" coordorigin="7969,4268" coordsize="2588,454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20" type="#_x0000_t32" style="position:absolute;left:7970;top:4268;width:2587;height:454" o:connectortype="straight"/>
                  <v:shape id="_x0000_s1121" type="#_x0000_t32" style="position:absolute;left:7969;top:4268;width:2587;height:454;flip:x" o:connectortype="straight"/>
                </v:group>
              </w:pict>
            </w:r>
            <w:r w:rsidR="00257C1E" w:rsidRPr="0083249E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5028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57C1E" w:rsidRPr="00194CAE" w:rsidRDefault="00745335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152" style="position:absolute;left:0;text-align:left;margin-left:-1pt;margin-top:.35pt;width:51.9pt;height:12.2pt;z-index:251715584;mso-position-horizontal-relative:text;mso-position-vertical-relative:text" coordorigin="7969,4268" coordsize="2588,454">
                  <v:shape id="_x0000_s1153" type="#_x0000_t32" style="position:absolute;left:7970;top:4268;width:2587;height:454" o:connectortype="straight"/>
                  <v:shape id="_x0000_s1154" type="#_x0000_t32" style="position:absolute;left:7969;top:4268;width:2587;height:454;flip:x" o:connectortype="straight"/>
                </v:group>
              </w:pict>
            </w:r>
          </w:p>
        </w:tc>
        <w:tc>
          <w:tcPr>
            <w:tcW w:w="2410" w:type="dxa"/>
          </w:tcPr>
          <w:p w:rsidR="00257C1E" w:rsidRPr="00194CAE" w:rsidRDefault="00745335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118" style="position:absolute;left:0;text-align:left;margin-left:-5.8pt;margin-top:.35pt;width:117.6pt;height:12.2pt;z-index:251704832;mso-position-horizontal-relative:text;mso-position-vertical-relative:text" coordorigin="7969,4268" coordsize="2588,454">
                  <v:shape id="_x0000_s1113" type="#_x0000_t32" style="position:absolute;left:7970;top:4268;width:2587;height:454" o:connectortype="straight"/>
                  <v:shape id="_x0000_s1114" type="#_x0000_t32" style="position:absolute;left:7969;top:4268;width:2587;height:454;flip:x" o:connectortype="straight"/>
                </v:group>
              </w:pict>
            </w:r>
          </w:p>
        </w:tc>
        <w:tc>
          <w:tcPr>
            <w:tcW w:w="992" w:type="dxa"/>
          </w:tcPr>
          <w:p w:rsidR="00257C1E" w:rsidRDefault="00745335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122" style="position:absolute;left:0;text-align:left;margin-left:43.5pt;margin-top:.35pt;width:163.2pt;height:12.2pt;z-index:251714560;mso-position-horizontal-relative:text;mso-position-vertical-relative:text" coordorigin="7969,4268" coordsize="2588,454">
                  <v:shape id="_x0000_s1123" type="#_x0000_t32" style="position:absolute;left:7970;top:4268;width:2587;height:454" o:connectortype="straight"/>
                  <v:shape id="_x0000_s1124" type="#_x0000_t32" style="position:absolute;left:7969;top:4268;width:2587;height:454;flip:x" o:connectortype="straight"/>
                </v:group>
              </w:pict>
            </w:r>
          </w:p>
        </w:tc>
        <w:tc>
          <w:tcPr>
            <w:tcW w:w="3260" w:type="dxa"/>
          </w:tcPr>
          <w:p w:rsidR="00257C1E" w:rsidRPr="00194CAE" w:rsidRDefault="00257C1E" w:rsidP="00E16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57C1E" w:rsidRPr="00194CAE" w:rsidRDefault="00257C1E" w:rsidP="00E169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43673" w:rsidRDefault="00843673" w:rsidP="00E1698F">
      <w:pPr>
        <w:pStyle w:val="a3"/>
        <w:spacing w:after="0" w:line="240" w:lineRule="auto"/>
        <w:rPr>
          <w:rFonts w:ascii="Times New Roman" w:eastAsiaTheme="minorEastAsia" w:hAnsi="Times New Roman" w:cs="Times New Roman"/>
        </w:rPr>
      </w:pPr>
    </w:p>
    <w:p w:rsidR="00843673" w:rsidRDefault="00843673" w:rsidP="00E1698F">
      <w:pPr>
        <w:pStyle w:val="a3"/>
        <w:spacing w:after="0" w:line="240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*- ежеквартальные показатели</w:t>
      </w:r>
    </w:p>
    <w:p w:rsidR="00843673" w:rsidRPr="00843673" w:rsidRDefault="00843673" w:rsidP="00E1698F">
      <w:pPr>
        <w:pStyle w:val="a3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**- ежегодные показатели</w:t>
      </w:r>
    </w:p>
    <w:p w:rsidR="00843673" w:rsidRDefault="00843673" w:rsidP="00E1698F">
      <w:pPr>
        <w:spacing w:after="0" w:line="240" w:lineRule="auto"/>
        <w:rPr>
          <w:rFonts w:ascii="Times New Roman" w:hAnsi="Times New Roman" w:cs="Times New Roman"/>
        </w:rPr>
      </w:pPr>
    </w:p>
    <w:p w:rsidR="00732FA3" w:rsidRDefault="00732FA3" w:rsidP="00E1698F">
      <w:pPr>
        <w:spacing w:after="0" w:line="240" w:lineRule="auto"/>
        <w:rPr>
          <w:rFonts w:ascii="Times New Roman" w:hAnsi="Times New Roman" w:cs="Times New Roman"/>
        </w:rPr>
      </w:pPr>
      <w:r w:rsidRPr="00194CAE">
        <w:rPr>
          <w:rFonts w:ascii="Times New Roman" w:hAnsi="Times New Roman" w:cs="Times New Roman"/>
        </w:rPr>
        <w:t>Максимальная оценка за месяц - 50 баллов;</w:t>
      </w:r>
      <w:r w:rsidR="000D501E">
        <w:rPr>
          <w:rFonts w:ascii="Times New Roman" w:hAnsi="Times New Roman" w:cs="Times New Roman"/>
        </w:rPr>
        <w:t xml:space="preserve"> за квартал </w:t>
      </w:r>
      <w:r w:rsidR="00CB0037">
        <w:rPr>
          <w:rFonts w:ascii="Times New Roman" w:hAnsi="Times New Roman" w:cs="Times New Roman"/>
        </w:rPr>
        <w:t>–</w:t>
      </w:r>
      <w:r w:rsidR="00A152C1">
        <w:rPr>
          <w:rFonts w:ascii="Times New Roman" w:hAnsi="Times New Roman" w:cs="Times New Roman"/>
        </w:rPr>
        <w:t>70</w:t>
      </w:r>
      <w:r w:rsidR="00CB0037">
        <w:rPr>
          <w:rFonts w:ascii="Times New Roman" w:hAnsi="Times New Roman" w:cs="Times New Roman"/>
        </w:rPr>
        <w:t xml:space="preserve">, </w:t>
      </w:r>
      <w:r w:rsidR="00843673">
        <w:rPr>
          <w:rFonts w:ascii="Times New Roman" w:hAnsi="Times New Roman" w:cs="Times New Roman"/>
        </w:rPr>
        <w:t xml:space="preserve">за год – </w:t>
      </w:r>
      <w:r w:rsidR="00A152C1">
        <w:rPr>
          <w:rFonts w:ascii="Times New Roman" w:hAnsi="Times New Roman" w:cs="Times New Roman"/>
        </w:rPr>
        <w:t>9</w:t>
      </w:r>
      <w:r w:rsidRPr="00194CAE">
        <w:rPr>
          <w:rFonts w:ascii="Times New Roman" w:hAnsi="Times New Roman" w:cs="Times New Roman"/>
        </w:rPr>
        <w:t>5 баллов</w:t>
      </w:r>
    </w:p>
    <w:p w:rsidR="00E1698F" w:rsidRDefault="00E1698F" w:rsidP="00E1698F">
      <w:pPr>
        <w:spacing w:after="0" w:line="240" w:lineRule="auto"/>
        <w:rPr>
          <w:rFonts w:ascii="Times New Roman" w:hAnsi="Times New Roman" w:cs="Times New Roman"/>
        </w:rPr>
      </w:pPr>
    </w:p>
    <w:p w:rsidR="00082959" w:rsidRDefault="00082959" w:rsidP="00E1698F">
      <w:pPr>
        <w:spacing w:after="0" w:line="240" w:lineRule="auto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3249E" w:rsidRDefault="0083249E" w:rsidP="00E1698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82959" w:rsidRPr="00AE2533" w:rsidRDefault="00082959" w:rsidP="00E1698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082959" w:rsidRPr="00852AC2" w:rsidRDefault="00082959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>Методика  расчёта  целевых  индикаторов</w:t>
      </w:r>
    </w:p>
    <w:p w:rsidR="00082959" w:rsidRPr="00852AC2" w:rsidRDefault="00082959" w:rsidP="00E169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t xml:space="preserve"> и  показателей  мероприятий  МБУК  «ЦБС  ЗГО» </w:t>
      </w:r>
    </w:p>
    <w:p w:rsidR="00082959" w:rsidRPr="009C1BA0" w:rsidRDefault="00082959" w:rsidP="00E1698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82959" w:rsidRPr="00852AC2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BA0">
        <w:rPr>
          <w:rFonts w:ascii="Times New Roman" w:hAnsi="Times New Roman" w:cs="Times New Roman"/>
        </w:rPr>
        <w:tab/>
      </w:r>
      <w:r w:rsidRPr="00852AC2">
        <w:rPr>
          <w:rFonts w:ascii="Times New Roman" w:hAnsi="Times New Roman" w:cs="Times New Roman"/>
          <w:sz w:val="24"/>
          <w:szCs w:val="24"/>
        </w:rPr>
        <w:t xml:space="preserve">1. </w:t>
      </w:r>
      <w:r w:rsidR="00010C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Ежемесячный п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оказатель «Выполнение плановых контрольных показателей»</w:t>
      </w:r>
      <w:r w:rsidRPr="00852AC2">
        <w:rPr>
          <w:rFonts w:ascii="Times New Roman" w:hAnsi="Times New Roman" w:cs="Times New Roman"/>
          <w:sz w:val="24"/>
          <w:szCs w:val="24"/>
        </w:rPr>
        <w:t xml:space="preserve"> (муниципального задания) определяется по формуле:</w:t>
      </w:r>
    </w:p>
    <w:p w:rsidR="00082959" w:rsidRPr="009C1BA0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082959" w:rsidRPr="009C1BA0" w:rsidRDefault="002141D1" w:rsidP="00E16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1BA0">
        <w:rPr>
          <w:rFonts w:ascii="Times New Roman" w:hAnsi="Times New Roman" w:cs="Times New Roman"/>
          <w:position w:val="-14"/>
          <w:sz w:val="28"/>
          <w:szCs w:val="28"/>
        </w:rPr>
        <w:object w:dxaOrig="19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4pt;height:21.6pt" o:ole="">
            <v:imagedata r:id="rId5" o:title=""/>
          </v:shape>
          <o:OLEObject Type="Embed" ProgID="Equation.3" ShapeID="_x0000_i1025" DrawAspect="Content" ObjectID="_1613994314" r:id="rId6"/>
        </w:object>
      </w:r>
    </w:p>
    <w:p w:rsidR="00082959" w:rsidRPr="009C1BA0" w:rsidRDefault="00082959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082959" w:rsidRPr="009C1BA0" w:rsidRDefault="00082959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>где</w:t>
      </w:r>
      <w:r w:rsidRPr="009C1BA0">
        <w:rPr>
          <w:rFonts w:ascii="Times New Roman" w:hAnsi="Times New Roman" w:cs="Times New Roman"/>
          <w:position w:val="-14"/>
        </w:rPr>
        <w:object w:dxaOrig="360" w:dyaOrig="380">
          <v:shape id="_x0000_i1026" type="#_x0000_t75" style="width:21pt;height:21pt" o:ole="">
            <v:imagedata r:id="rId7" o:title=""/>
          </v:shape>
          <o:OLEObject Type="Embed" ProgID="Equation.3" ShapeID="_x0000_i1026" DrawAspect="Content" ObjectID="_1613994315" r:id="rId8"/>
        </w:object>
      </w:r>
      <w:r w:rsidRPr="009C1BA0">
        <w:rPr>
          <w:rFonts w:ascii="Times New Roman" w:hAnsi="Times New Roman" w:cs="Times New Roman"/>
        </w:rPr>
        <w:t xml:space="preserve"> – фактический показатель выполнения плана (муниципального задания) по количеству читателей, книговыдач, посещений на отчётный период,</w:t>
      </w:r>
    </w:p>
    <w:p w:rsidR="00082959" w:rsidRDefault="00082959" w:rsidP="00E1698F">
      <w:pPr>
        <w:spacing w:after="0" w:line="240" w:lineRule="auto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Pr="009C1BA0">
        <w:rPr>
          <w:rFonts w:ascii="Times New Roman" w:hAnsi="Times New Roman" w:cs="Times New Roman"/>
          <w:position w:val="-12"/>
        </w:rPr>
        <w:object w:dxaOrig="340" w:dyaOrig="360">
          <v:shape id="_x0000_i1027" type="#_x0000_t75" style="width:25.8pt;height:18.6pt" o:ole="">
            <v:imagedata r:id="rId9" o:title=""/>
          </v:shape>
          <o:OLEObject Type="Embed" ProgID="Equation.3" ShapeID="_x0000_i1027" DrawAspect="Content" ObjectID="_1613994316" r:id="rId10"/>
        </w:object>
      </w:r>
      <w:r w:rsidRPr="009C1BA0">
        <w:rPr>
          <w:rFonts w:ascii="Times New Roman" w:hAnsi="Times New Roman" w:cs="Times New Roman"/>
        </w:rPr>
        <w:t xml:space="preserve"> – показатель пл</w:t>
      </w:r>
      <w:r w:rsidR="001C1AF1">
        <w:rPr>
          <w:rFonts w:ascii="Times New Roman" w:hAnsi="Times New Roman" w:cs="Times New Roman"/>
        </w:rPr>
        <w:t>анового задания данного периода,</w:t>
      </w:r>
    </w:p>
    <w:p w:rsidR="001C1AF1" w:rsidRPr="009C1BA0" w:rsidRDefault="001C1AF1" w:rsidP="001C1AF1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 w:rsidRPr="0057672A">
        <w:rPr>
          <w:rFonts w:ascii="Times New Roman" w:hAnsi="Times New Roman" w:cs="Times New Roman"/>
          <w:vertAlign w:val="subscript"/>
        </w:rPr>
        <w:t>1</w:t>
      </w:r>
      <w:proofErr w:type="gramEnd"/>
      <w:r>
        <w:rPr>
          <w:rFonts w:ascii="Times New Roman" w:hAnsi="Times New Roman" w:cs="Times New Roman"/>
        </w:rPr>
        <w:t>–</w:t>
      </w:r>
      <w:r w:rsidR="006A5EF2">
        <w:rPr>
          <w:rFonts w:ascii="Times New Roman" w:hAnsi="Times New Roman" w:cs="Times New Roman"/>
        </w:rPr>
        <w:t>% выполнения</w:t>
      </w:r>
      <w:r>
        <w:rPr>
          <w:rFonts w:ascii="Times New Roman" w:hAnsi="Times New Roman" w:cs="Times New Roman"/>
        </w:rPr>
        <w:t xml:space="preserve"> плановых контрольных показателей муниципального задания.</w:t>
      </w:r>
    </w:p>
    <w:p w:rsidR="00082959" w:rsidRDefault="00082959" w:rsidP="00E1698F">
      <w:pPr>
        <w:spacing w:after="0" w:line="240" w:lineRule="auto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1E03C0">
        <w:rPr>
          <w:rFonts w:ascii="Times New Roman" w:hAnsi="Times New Roman" w:cs="Times New Roman"/>
          <w:i/>
        </w:rPr>
        <w:t>Источники данных: статистические отчёты за месяц, квартал, 6-НК.</w:t>
      </w:r>
    </w:p>
    <w:p w:rsidR="00257C1E" w:rsidRPr="00852AC2" w:rsidRDefault="005662C6" w:rsidP="00E16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010CE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Ежеквартальный п</w:t>
      </w:r>
      <w:r w:rsidR="00257C1E"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оказатель «Выполнение плановых контрольных показателей</w:t>
      </w:r>
      <w:r w:rsidR="00257C1E" w:rsidRPr="00257C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привлечения целевой аудитории</w:t>
      </w:r>
      <w:r w:rsidR="00257C1E" w:rsidRPr="00082959">
        <w:rPr>
          <w:rFonts w:ascii="Times New Roman" w:hAnsi="Times New Roman" w:cs="Times New Roman"/>
        </w:rPr>
        <w:t>(в процентах к плановым показателям за квартал)</w:t>
      </w:r>
      <w:r w:rsidR="00257C1E"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 w:rsidR="00257C1E" w:rsidRPr="00852AC2">
        <w:rPr>
          <w:rFonts w:ascii="Times New Roman" w:hAnsi="Times New Roman" w:cs="Times New Roman"/>
          <w:sz w:val="24"/>
          <w:szCs w:val="24"/>
        </w:rPr>
        <w:t xml:space="preserve"> (муниципального задания) определяется по формуле:</w:t>
      </w:r>
    </w:p>
    <w:p w:rsidR="00257C1E" w:rsidRPr="009C1BA0" w:rsidRDefault="00257C1E" w:rsidP="00E1698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57C1E" w:rsidRPr="009C1BA0" w:rsidRDefault="00B14BB2" w:rsidP="00E16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1BA0">
        <w:rPr>
          <w:rFonts w:ascii="Times New Roman" w:hAnsi="Times New Roman" w:cs="Times New Roman"/>
          <w:position w:val="-14"/>
          <w:sz w:val="28"/>
          <w:szCs w:val="28"/>
        </w:rPr>
        <w:object w:dxaOrig="2000" w:dyaOrig="380">
          <v:shape id="_x0000_i1028" type="#_x0000_t75" style="width:219.6pt;height:21.6pt" o:ole="">
            <v:imagedata r:id="rId11" o:title=""/>
          </v:shape>
          <o:OLEObject Type="Embed" ProgID="Equation.3" ShapeID="_x0000_i1028" DrawAspect="Content" ObjectID="_1613994317" r:id="rId12"/>
        </w:object>
      </w:r>
    </w:p>
    <w:p w:rsidR="00257C1E" w:rsidRPr="009C1BA0" w:rsidRDefault="00257C1E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257C1E" w:rsidRPr="009C1BA0" w:rsidRDefault="00257C1E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>где</w:t>
      </w:r>
      <w:r w:rsidRPr="009C1BA0">
        <w:rPr>
          <w:rFonts w:ascii="Times New Roman" w:hAnsi="Times New Roman" w:cs="Times New Roman"/>
          <w:position w:val="-14"/>
        </w:rPr>
        <w:object w:dxaOrig="360" w:dyaOrig="380">
          <v:shape id="_x0000_i1029" type="#_x0000_t75" style="width:21pt;height:21pt" o:ole="">
            <v:imagedata r:id="rId7" o:title=""/>
          </v:shape>
          <o:OLEObject Type="Embed" ProgID="Equation.3" ShapeID="_x0000_i1029" DrawAspect="Content" ObjectID="_1613994318" r:id="rId13"/>
        </w:object>
      </w:r>
      <w:r w:rsidRPr="009C1BA0">
        <w:rPr>
          <w:rFonts w:ascii="Times New Roman" w:hAnsi="Times New Roman" w:cs="Times New Roman"/>
        </w:rPr>
        <w:t xml:space="preserve"> – фактический показатель выполнения плана </w:t>
      </w:r>
      <w:r>
        <w:rPr>
          <w:rFonts w:ascii="Times New Roman" w:hAnsi="Times New Roman" w:cs="Times New Roman"/>
        </w:rPr>
        <w:t>по количест</w:t>
      </w:r>
      <w:r w:rsidR="001C1AF1">
        <w:rPr>
          <w:rFonts w:ascii="Times New Roman" w:hAnsi="Times New Roman" w:cs="Times New Roman"/>
        </w:rPr>
        <w:t>ву читателей целевой аудитории, детей или молодежи</w:t>
      </w:r>
    </w:p>
    <w:p w:rsidR="00257C1E" w:rsidRDefault="00257C1E" w:rsidP="00E1698F">
      <w:pPr>
        <w:spacing w:after="0" w:line="240" w:lineRule="auto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="00B14BB2" w:rsidRPr="00B14BB2">
        <w:rPr>
          <w:rFonts w:ascii="Times New Roman" w:hAnsi="Times New Roman" w:cs="Times New Roman"/>
          <w:position w:val="-6"/>
        </w:rPr>
        <w:object w:dxaOrig="380" w:dyaOrig="260">
          <v:shape id="_x0000_i1030" type="#_x0000_t75" style="width:28.8pt;height:13.2pt" o:ole="">
            <v:imagedata r:id="rId14" o:title=""/>
          </v:shape>
          <o:OLEObject Type="Embed" ProgID="Equation.3" ShapeID="_x0000_i1030" DrawAspect="Content" ObjectID="_1613994319" r:id="rId15"/>
        </w:object>
      </w:r>
      <w:r w:rsidRPr="009C1BA0">
        <w:rPr>
          <w:rFonts w:ascii="Times New Roman" w:hAnsi="Times New Roman" w:cs="Times New Roman"/>
        </w:rPr>
        <w:t xml:space="preserve"> – показатель пл</w:t>
      </w:r>
      <w:r w:rsidR="001C1AF1">
        <w:rPr>
          <w:rFonts w:ascii="Times New Roman" w:hAnsi="Times New Roman" w:cs="Times New Roman"/>
        </w:rPr>
        <w:t>анового задания данного периода</w:t>
      </w:r>
    </w:p>
    <w:p w:rsidR="001C1AF1" w:rsidRPr="009C1BA0" w:rsidRDefault="001C1AF1" w:rsidP="001C1AF1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 w:rsidRPr="0057672A">
        <w:rPr>
          <w:rFonts w:ascii="Times New Roman" w:hAnsi="Times New Roman" w:cs="Times New Roman"/>
          <w:vertAlign w:val="subscript"/>
        </w:rPr>
        <w:t>1</w:t>
      </w:r>
      <w:proofErr w:type="gramEnd"/>
      <w:r>
        <w:rPr>
          <w:rFonts w:ascii="Times New Roman" w:hAnsi="Times New Roman" w:cs="Times New Roman"/>
        </w:rPr>
        <w:t>–</w:t>
      </w:r>
      <w:r w:rsidR="006A5EF2">
        <w:rPr>
          <w:rFonts w:ascii="Times New Roman" w:hAnsi="Times New Roman" w:cs="Times New Roman"/>
        </w:rPr>
        <w:t xml:space="preserve"> %  выполнения</w:t>
      </w:r>
      <w:r>
        <w:rPr>
          <w:rFonts w:ascii="Times New Roman" w:hAnsi="Times New Roman" w:cs="Times New Roman"/>
        </w:rPr>
        <w:t xml:space="preserve"> плановых контрольных показателей привлечения целевой аудитории.</w:t>
      </w:r>
    </w:p>
    <w:p w:rsidR="00257C1E" w:rsidRDefault="00257C1E" w:rsidP="00E1698F">
      <w:pPr>
        <w:spacing w:after="0" w:line="240" w:lineRule="auto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1E03C0">
        <w:rPr>
          <w:rFonts w:ascii="Times New Roman" w:hAnsi="Times New Roman" w:cs="Times New Roman"/>
          <w:i/>
        </w:rPr>
        <w:t>Источники данных</w:t>
      </w:r>
      <w:r>
        <w:rPr>
          <w:rFonts w:ascii="Times New Roman" w:hAnsi="Times New Roman" w:cs="Times New Roman"/>
          <w:i/>
        </w:rPr>
        <w:t xml:space="preserve">: статистические отчёты за </w:t>
      </w:r>
      <w:r w:rsidRPr="001E03C0">
        <w:rPr>
          <w:rFonts w:ascii="Times New Roman" w:hAnsi="Times New Roman" w:cs="Times New Roman"/>
          <w:i/>
        </w:rPr>
        <w:t>квартал, 6-НК.</w:t>
      </w:r>
    </w:p>
    <w:p w:rsidR="00010CEC" w:rsidRPr="00994E2E" w:rsidRDefault="00994E2E" w:rsidP="00E1698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50163">
        <w:rPr>
          <w:rFonts w:ascii="Times New Roman" w:hAnsi="Times New Roman" w:cs="Times New Roman"/>
          <w:b/>
          <w:i/>
          <w:szCs w:val="22"/>
        </w:rPr>
        <w:t>Ежегодный показатель «Количество экземпляров новых поступлений в библиотечные фонды на 1000 жителей»</w:t>
      </w:r>
      <w:r>
        <w:rPr>
          <w:rFonts w:ascii="Times New Roman" w:hAnsi="Times New Roman" w:cs="Times New Roman"/>
          <w:szCs w:val="22"/>
        </w:rPr>
        <w:t>считать по следующей формуле</w:t>
      </w:r>
      <w:r w:rsidR="00010CEC" w:rsidRPr="00994E2E">
        <w:rPr>
          <w:rFonts w:ascii="Times New Roman" w:hAnsi="Times New Roman" w:cs="Times New Roman"/>
          <w:szCs w:val="22"/>
        </w:rPr>
        <w:t>:</w:t>
      </w:r>
    </w:p>
    <w:p w:rsidR="00010CEC" w:rsidRPr="00994E2E" w:rsidRDefault="00010CEC" w:rsidP="00E1698F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994E2E" w:rsidRPr="00994E2E" w:rsidRDefault="00745335" w:rsidP="00E1698F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sz w:val="24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8"/>
                </w:rPr>
                <m:t>Нп</m:t>
              </m:r>
              <m:ctrlPr>
                <w:rPr>
                  <w:rFonts w:ascii="Cambria Math" w:hAnsi="Cambria Math" w:cs="Cambria Math"/>
                  <w:sz w:val="24"/>
                  <w:szCs w:val="28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8"/>
                </w:rPr>
                <m:t>Чж</m:t>
              </m:r>
              <m:ctrlPr>
                <w:rPr>
                  <w:rFonts w:ascii="Cambria Math" w:hAnsi="Cambria Math" w:cs="Cambria Math"/>
                  <w:sz w:val="24"/>
                  <w:szCs w:val="28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sz w:val="24"/>
              <w:szCs w:val="28"/>
            </w:rPr>
            <m:t>*1000=</m:t>
          </m:r>
          <m:r>
            <w:rPr>
              <w:rFonts w:ascii="Cambria Math" w:hAnsi="Cambria Math" w:cs="Cambria Math"/>
              <w:sz w:val="24"/>
              <w:szCs w:val="28"/>
            </w:rPr>
            <m:t>Р</m:t>
          </m:r>
        </m:oMath>
      </m:oMathPara>
    </w:p>
    <w:p w:rsidR="00994E2E" w:rsidRPr="001C1AF1" w:rsidRDefault="00994E2E" w:rsidP="001C1AF1">
      <w:pPr>
        <w:pStyle w:val="ConsPlusNormal"/>
        <w:ind w:left="709"/>
        <w:rPr>
          <w:rFonts w:ascii="Times New Roman" w:hAnsi="Times New Roman" w:cs="Times New Roman"/>
          <w:sz w:val="24"/>
          <w:szCs w:val="28"/>
        </w:rPr>
      </w:pPr>
      <w:r w:rsidRPr="001C1AF1">
        <w:rPr>
          <w:rFonts w:ascii="Times New Roman" w:hAnsi="Times New Roman" w:cs="Times New Roman"/>
          <w:sz w:val="24"/>
          <w:szCs w:val="28"/>
        </w:rPr>
        <w:t>где:</w:t>
      </w:r>
    </w:p>
    <w:p w:rsidR="00994E2E" w:rsidRPr="001C1AF1" w:rsidRDefault="00994E2E" w:rsidP="001C1AF1">
      <w:pPr>
        <w:pStyle w:val="ConsPlusNormal"/>
        <w:ind w:left="709"/>
        <w:rPr>
          <w:rFonts w:ascii="Times New Roman" w:hAnsi="Times New Roman" w:cs="Times New Roman"/>
          <w:sz w:val="24"/>
          <w:szCs w:val="28"/>
        </w:rPr>
      </w:pPr>
      <w:proofErr w:type="spellStart"/>
      <w:r w:rsidRPr="001C1AF1">
        <w:rPr>
          <w:rFonts w:ascii="Times New Roman" w:hAnsi="Times New Roman" w:cs="Times New Roman"/>
          <w:sz w:val="24"/>
          <w:szCs w:val="28"/>
        </w:rPr>
        <w:t>Нп</w:t>
      </w:r>
      <w:proofErr w:type="spellEnd"/>
      <w:r w:rsidRPr="001C1AF1">
        <w:rPr>
          <w:rFonts w:ascii="Times New Roman" w:hAnsi="Times New Roman" w:cs="Times New Roman"/>
          <w:sz w:val="24"/>
          <w:szCs w:val="28"/>
        </w:rPr>
        <w:t xml:space="preserve"> – новые поступления;</w:t>
      </w:r>
    </w:p>
    <w:p w:rsidR="00994E2E" w:rsidRPr="001C1AF1" w:rsidRDefault="00994E2E" w:rsidP="001C1AF1">
      <w:pPr>
        <w:pStyle w:val="ConsPlusNormal"/>
        <w:ind w:left="709"/>
        <w:rPr>
          <w:rFonts w:ascii="Times New Roman" w:hAnsi="Times New Roman" w:cs="Times New Roman"/>
          <w:sz w:val="24"/>
          <w:szCs w:val="28"/>
        </w:rPr>
      </w:pPr>
      <w:proofErr w:type="spellStart"/>
      <w:r w:rsidRPr="001C1AF1">
        <w:rPr>
          <w:rFonts w:ascii="Times New Roman" w:hAnsi="Times New Roman" w:cs="Times New Roman"/>
          <w:sz w:val="24"/>
          <w:szCs w:val="28"/>
        </w:rPr>
        <w:t>Чж</w:t>
      </w:r>
      <w:proofErr w:type="spellEnd"/>
      <w:r w:rsidRPr="001C1AF1">
        <w:rPr>
          <w:rFonts w:ascii="Times New Roman" w:hAnsi="Times New Roman" w:cs="Times New Roman"/>
          <w:sz w:val="24"/>
          <w:szCs w:val="28"/>
        </w:rPr>
        <w:t xml:space="preserve"> – численность населения</w:t>
      </w:r>
      <w:r w:rsidR="00285C12" w:rsidRPr="001C1AF1">
        <w:rPr>
          <w:rFonts w:ascii="Times New Roman" w:hAnsi="Times New Roman" w:cs="Times New Roman"/>
          <w:sz w:val="24"/>
          <w:szCs w:val="28"/>
        </w:rPr>
        <w:t xml:space="preserve"> района обслуживания</w:t>
      </w:r>
      <w:r w:rsidRPr="001C1AF1">
        <w:rPr>
          <w:rFonts w:ascii="Times New Roman" w:hAnsi="Times New Roman" w:cs="Times New Roman"/>
          <w:sz w:val="24"/>
          <w:szCs w:val="28"/>
        </w:rPr>
        <w:t>;</w:t>
      </w:r>
    </w:p>
    <w:p w:rsidR="00010CEC" w:rsidRPr="001C1AF1" w:rsidRDefault="00994E2E" w:rsidP="001C1AF1">
      <w:pPr>
        <w:pStyle w:val="ConsPlusNormal"/>
        <w:ind w:left="709"/>
        <w:rPr>
          <w:rFonts w:ascii="Times New Roman" w:hAnsi="Times New Roman" w:cs="Times New Roman"/>
          <w:sz w:val="24"/>
          <w:szCs w:val="28"/>
        </w:rPr>
      </w:pPr>
      <w:r w:rsidRPr="001C1AF1">
        <w:rPr>
          <w:rFonts w:ascii="Times New Roman" w:hAnsi="Times New Roman" w:cs="Times New Roman"/>
          <w:sz w:val="24"/>
          <w:szCs w:val="28"/>
        </w:rPr>
        <w:t>Р – объём пополнения библиотечных фондов документами</w:t>
      </w:r>
    </w:p>
    <w:p w:rsidR="00010CEC" w:rsidRPr="001C1AF1" w:rsidRDefault="00010CEC" w:rsidP="001C1AF1">
      <w:pPr>
        <w:pStyle w:val="ConsPlusNormal"/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5C12" w:rsidRPr="00087E11" w:rsidRDefault="00285C12" w:rsidP="00E1698F">
      <w:pPr>
        <w:spacing w:after="0" w:line="240" w:lineRule="auto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 xml:space="preserve">      Источник данных: Книга суммарного учёта.</w:t>
      </w:r>
    </w:p>
    <w:p w:rsidR="00257C1E" w:rsidRPr="001E03C0" w:rsidRDefault="00257C1E" w:rsidP="00E1698F">
      <w:pPr>
        <w:spacing w:after="0" w:line="240" w:lineRule="auto"/>
        <w:rPr>
          <w:rFonts w:ascii="Times New Roman" w:hAnsi="Times New Roman" w:cs="Times New Roman"/>
          <w:i/>
        </w:rPr>
      </w:pPr>
    </w:p>
    <w:p w:rsidR="00082959" w:rsidRPr="00852AC2" w:rsidRDefault="00082959" w:rsidP="00E1698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Показатель «Динамика посещений познавательных, досуговых мероприятий (</w:t>
      </w:r>
      <w:r w:rsidR="00285C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процентном соотношении с плановым показателем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)»</w:t>
      </w:r>
      <w:r w:rsidRPr="00852AC2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082959" w:rsidRPr="009C1BA0" w:rsidRDefault="00B14BB2" w:rsidP="00E1698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  <w:sz w:val="28"/>
          <w:szCs w:val="28"/>
        </w:rPr>
        <w:object w:dxaOrig="2180" w:dyaOrig="360">
          <v:shape id="_x0000_i1031" type="#_x0000_t75" style="width:137.4pt;height:18.6pt" o:ole="">
            <v:imagedata r:id="rId16" o:title=""/>
          </v:shape>
          <o:OLEObject Type="Embed" ProgID="Equation.3" ShapeID="_x0000_i1031" DrawAspect="Content" ObjectID="_1613994320" r:id="rId17"/>
        </w:object>
      </w:r>
    </w:p>
    <w:p w:rsidR="00082959" w:rsidRPr="009C1BA0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  <w:r w:rsidRPr="009C1BA0">
        <w:rPr>
          <w:rFonts w:ascii="Times New Roman" w:hAnsi="Times New Roman" w:cs="Times New Roman"/>
        </w:rPr>
        <w:tab/>
      </w:r>
      <w:proofErr w:type="gramStart"/>
      <w:r w:rsidRPr="009C1BA0">
        <w:rPr>
          <w:rFonts w:ascii="Times New Roman" w:hAnsi="Times New Roman" w:cs="Times New Roman"/>
        </w:rPr>
        <w:t xml:space="preserve">где </w:t>
      </w:r>
      <w:r w:rsidRPr="009C1BA0">
        <w:rPr>
          <w:rFonts w:ascii="Times New Roman" w:hAnsi="Times New Roman" w:cs="Times New Roman"/>
          <w:position w:val="-12"/>
        </w:rPr>
        <w:object w:dxaOrig="520" w:dyaOrig="360">
          <v:shape id="_x0000_i1032" type="#_x0000_t75" style="width:28.2pt;height:21pt" o:ole="">
            <v:imagedata r:id="rId18" o:title=""/>
          </v:shape>
          <o:OLEObject Type="Embed" ProgID="Equation.3" ShapeID="_x0000_i1032" DrawAspect="Content" ObjectID="_1613994321" r:id="rId19"/>
        </w:object>
      </w:r>
      <w:r w:rsidRPr="009C1BA0">
        <w:rPr>
          <w:rFonts w:ascii="Times New Roman" w:hAnsi="Times New Roman" w:cs="Times New Roman"/>
        </w:rPr>
        <w:t xml:space="preserve"> – количество посещений библиотечных </w:t>
      </w:r>
      <w:r w:rsidR="002141D1">
        <w:rPr>
          <w:rFonts w:ascii="Times New Roman" w:hAnsi="Times New Roman" w:cs="Times New Roman"/>
        </w:rPr>
        <w:t xml:space="preserve">мероприятий </w:t>
      </w:r>
      <w:r w:rsidRPr="009C1BA0">
        <w:rPr>
          <w:rFonts w:ascii="Times New Roman" w:hAnsi="Times New Roman" w:cs="Times New Roman"/>
        </w:rPr>
        <w:t>в текущем периоде (м – мероприятия, т – текущего, г – года),</w:t>
      </w:r>
      <w:proofErr w:type="gramEnd"/>
    </w:p>
    <w:p w:rsidR="00082959" w:rsidRDefault="00082959" w:rsidP="00E169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="00B14BB2" w:rsidRPr="00B14BB2">
        <w:rPr>
          <w:rFonts w:ascii="Times New Roman" w:hAnsi="Times New Roman" w:cs="Times New Roman"/>
          <w:position w:val="-6"/>
        </w:rPr>
        <w:object w:dxaOrig="380" w:dyaOrig="260">
          <v:shape id="_x0000_i1033" type="#_x0000_t75" style="width:22.2pt;height:15pt" o:ole="">
            <v:imagedata r:id="rId20" o:title=""/>
          </v:shape>
          <o:OLEObject Type="Embed" ProgID="Equation.3" ShapeID="_x0000_i1033" DrawAspect="Content" ObjectID="_1613994322" r:id="rId21"/>
        </w:object>
      </w:r>
      <w:r w:rsidRPr="009C1BA0">
        <w:rPr>
          <w:rFonts w:ascii="Times New Roman" w:hAnsi="Times New Roman" w:cs="Times New Roman"/>
        </w:rPr>
        <w:t xml:space="preserve"> –</w:t>
      </w:r>
      <w:r w:rsidR="00285C12">
        <w:rPr>
          <w:rFonts w:ascii="Times New Roman" w:hAnsi="Times New Roman" w:cs="Times New Roman"/>
        </w:rPr>
        <w:t xml:space="preserve"> показатель планового задания по количеству посещений мероприятий отчетного периода</w:t>
      </w:r>
      <w:r w:rsidR="001C1AF1">
        <w:rPr>
          <w:rFonts w:ascii="Times New Roman" w:hAnsi="Times New Roman" w:cs="Times New Roman"/>
        </w:rPr>
        <w:t>,</w:t>
      </w:r>
    </w:p>
    <w:p w:rsidR="001C1AF1" w:rsidRPr="001C1AF1" w:rsidRDefault="001C1AF1" w:rsidP="001C1AF1">
      <w:pPr>
        <w:spacing w:after="0" w:line="240" w:lineRule="auto"/>
        <w:ind w:left="709"/>
        <w:rPr>
          <w:rFonts w:ascii="Times New Roman" w:hAnsi="Times New Roman" w:cs="Times New Roman"/>
          <w:sz w:val="20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>
        <w:rPr>
          <w:rFonts w:ascii="Times New Roman" w:hAnsi="Times New Roman" w:cs="Times New Roman"/>
          <w:vertAlign w:val="subscript"/>
        </w:rPr>
        <w:t>2</w:t>
      </w:r>
      <w:proofErr w:type="gramEnd"/>
      <w:r>
        <w:rPr>
          <w:rFonts w:ascii="Times New Roman" w:hAnsi="Times New Roman" w:cs="Times New Roman"/>
          <w:vertAlign w:val="subscript"/>
        </w:rPr>
        <w:t xml:space="preserve">  </w:t>
      </w:r>
      <w:r>
        <w:rPr>
          <w:rFonts w:ascii="Times New Roman" w:hAnsi="Times New Roman" w:cs="Times New Roman"/>
        </w:rPr>
        <w:t>–</w:t>
      </w:r>
      <w:r w:rsidRPr="001C1AF1">
        <w:rPr>
          <w:rFonts w:ascii="Times New Roman" w:hAnsi="Times New Roman" w:cs="Times New Roman"/>
          <w:bCs/>
          <w:iCs/>
          <w:szCs w:val="24"/>
        </w:rPr>
        <w:t>динамика посещений познавательных, досуговых мероприятий</w:t>
      </w:r>
      <w:r>
        <w:rPr>
          <w:rFonts w:ascii="Times New Roman" w:hAnsi="Times New Roman" w:cs="Times New Roman"/>
          <w:bCs/>
          <w:iCs/>
          <w:szCs w:val="24"/>
        </w:rPr>
        <w:t>.</w:t>
      </w:r>
    </w:p>
    <w:p w:rsidR="00082959" w:rsidRPr="00087E11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087E11">
        <w:rPr>
          <w:rFonts w:ascii="Times New Roman" w:hAnsi="Times New Roman" w:cs="Times New Roman"/>
          <w:i/>
        </w:rPr>
        <w:t>Источники данных: Дневники работы,</w:t>
      </w:r>
      <w:r w:rsidR="002141D1">
        <w:rPr>
          <w:rFonts w:ascii="Times New Roman" w:hAnsi="Times New Roman" w:cs="Times New Roman"/>
          <w:i/>
        </w:rPr>
        <w:t xml:space="preserve"> паспорта массовых мероприятий,</w:t>
      </w:r>
      <w:r w:rsidRPr="00087E11">
        <w:rPr>
          <w:rFonts w:ascii="Times New Roman" w:hAnsi="Times New Roman" w:cs="Times New Roman"/>
          <w:i/>
        </w:rPr>
        <w:t xml:space="preserve"> форма 6-НК.</w:t>
      </w:r>
    </w:p>
    <w:p w:rsidR="00082959" w:rsidRDefault="00082959" w:rsidP="00E1698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 Показатель «</w:t>
      </w:r>
      <w:r w:rsidR="00285C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Работа с фондом»</w:t>
      </w:r>
    </w:p>
    <w:p w:rsidR="00285C12" w:rsidRDefault="00285C12" w:rsidP="00E1698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Cs w:val="24"/>
        </w:rPr>
      </w:pPr>
      <w:r w:rsidRPr="00B05682">
        <w:rPr>
          <w:rFonts w:ascii="Times New Roman" w:hAnsi="Times New Roman" w:cs="Times New Roman"/>
          <w:bCs/>
          <w:iCs/>
          <w:szCs w:val="24"/>
        </w:rPr>
        <w:t>Оценивается в процентах. Суммируются</w:t>
      </w:r>
      <w:r w:rsidR="00B05682" w:rsidRPr="00B05682">
        <w:rPr>
          <w:rFonts w:ascii="Times New Roman" w:hAnsi="Times New Roman" w:cs="Times New Roman"/>
          <w:bCs/>
          <w:iCs/>
          <w:szCs w:val="24"/>
        </w:rPr>
        <w:t xml:space="preserve"> следующие направления деятельности, весовой коэффициент каждого – 20%:</w:t>
      </w:r>
    </w:p>
    <w:p w:rsidR="00B05682" w:rsidRPr="00B05682" w:rsidRDefault="00B05682" w:rsidP="0083249E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hAnsi="Times New Roman" w:cs="Times New Roman"/>
          <w:szCs w:val="28"/>
        </w:rPr>
      </w:pPr>
      <w:r w:rsidRPr="00B05682">
        <w:rPr>
          <w:rFonts w:ascii="Times New Roman" w:hAnsi="Times New Roman" w:cs="Times New Roman"/>
          <w:szCs w:val="28"/>
        </w:rPr>
        <w:t>Участие в текущем комплектовании (</w:t>
      </w:r>
      <w:r w:rsidRPr="00B05682">
        <w:rPr>
          <w:rFonts w:ascii="Times New Roman" w:eastAsia="Arial Unicode MS" w:hAnsi="Times New Roman" w:cs="Times New Roman"/>
          <w:color w:val="000000"/>
          <w:szCs w:val="28"/>
        </w:rPr>
        <w:t xml:space="preserve">оформление пожертвований, </w:t>
      </w:r>
      <w:r w:rsidRPr="00B05682">
        <w:rPr>
          <w:rFonts w:ascii="Times New Roman" w:hAnsi="Times New Roman" w:cs="Times New Roman"/>
          <w:szCs w:val="28"/>
        </w:rPr>
        <w:t xml:space="preserve"> подача списков на комплектование; </w:t>
      </w:r>
    </w:p>
    <w:p w:rsidR="00B05682" w:rsidRPr="00B05682" w:rsidRDefault="00B05682" w:rsidP="0083249E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hAnsi="Times New Roman" w:cs="Times New Roman"/>
          <w:szCs w:val="28"/>
        </w:rPr>
      </w:pPr>
      <w:r w:rsidRPr="00B05682">
        <w:rPr>
          <w:rFonts w:ascii="Times New Roman" w:hAnsi="Times New Roman" w:cs="Times New Roman"/>
          <w:szCs w:val="28"/>
        </w:rPr>
        <w:t>Изучение фонда (указать раздел, указать метод, указать цель и задач);</w:t>
      </w:r>
    </w:p>
    <w:p w:rsidR="00436400" w:rsidRDefault="00B05682" w:rsidP="0083249E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hAnsi="Times New Roman" w:cs="Times New Roman"/>
          <w:szCs w:val="28"/>
        </w:rPr>
      </w:pPr>
      <w:r w:rsidRPr="00B05682">
        <w:rPr>
          <w:rFonts w:ascii="Times New Roman" w:hAnsi="Times New Roman" w:cs="Times New Roman"/>
          <w:szCs w:val="28"/>
        </w:rPr>
        <w:t>Мероприятия по сохранности библиотечного фонда (ремонт книг, пропаганда  сохранности фонда</w:t>
      </w:r>
      <w:r w:rsidR="00436400">
        <w:rPr>
          <w:rFonts w:ascii="Times New Roman" w:hAnsi="Times New Roman" w:cs="Times New Roman"/>
          <w:szCs w:val="28"/>
        </w:rPr>
        <w:t>)</w:t>
      </w:r>
      <w:r w:rsidRPr="00B05682">
        <w:rPr>
          <w:rFonts w:ascii="Times New Roman" w:hAnsi="Times New Roman" w:cs="Times New Roman"/>
          <w:szCs w:val="28"/>
        </w:rPr>
        <w:t xml:space="preserve">, </w:t>
      </w:r>
    </w:p>
    <w:p w:rsidR="00B05682" w:rsidRPr="00B05682" w:rsidRDefault="00436400" w:rsidP="00FF27E2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Л</w:t>
      </w:r>
      <w:r w:rsidR="00B05682" w:rsidRPr="00B05682">
        <w:rPr>
          <w:rFonts w:ascii="Times New Roman" w:hAnsi="Times New Roman" w:cs="Times New Roman"/>
          <w:szCs w:val="28"/>
        </w:rPr>
        <w:t>иквидация читательской задолженности, недостачи);</w:t>
      </w:r>
      <w:proofErr w:type="gramEnd"/>
    </w:p>
    <w:p w:rsidR="00B05682" w:rsidRPr="00B05682" w:rsidRDefault="00B05682" w:rsidP="0083249E">
      <w:pPr>
        <w:pStyle w:val="a3"/>
        <w:numPr>
          <w:ilvl w:val="0"/>
          <w:numId w:val="3"/>
        </w:numPr>
        <w:spacing w:after="0" w:line="240" w:lineRule="auto"/>
        <w:ind w:left="993"/>
        <w:rPr>
          <w:rFonts w:ascii="Times New Roman" w:hAnsi="Times New Roman" w:cs="Times New Roman"/>
          <w:szCs w:val="28"/>
        </w:rPr>
      </w:pPr>
      <w:r w:rsidRPr="00B05682">
        <w:rPr>
          <w:rFonts w:ascii="Times New Roman" w:hAnsi="Times New Roman" w:cs="Times New Roman"/>
          <w:szCs w:val="28"/>
        </w:rPr>
        <w:t>Ведение документации  по фонду (КСУБФ, картотека периодики, картотека ОЦЛ, картотека отказов).</w:t>
      </w:r>
    </w:p>
    <w:p w:rsidR="00B05682" w:rsidRPr="00BC397A" w:rsidRDefault="00BC397A" w:rsidP="00A4505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</w:rPr>
      </w:pPr>
      <w:r w:rsidRPr="00BC397A">
        <w:rPr>
          <w:rFonts w:ascii="Times New Roman" w:hAnsi="Times New Roman" w:cs="Times New Roman"/>
          <w:b/>
        </w:rPr>
        <w:t>О</w:t>
      </w:r>
      <w:r w:rsidR="00B05682" w:rsidRPr="00BC397A">
        <w:rPr>
          <w:rFonts w:ascii="Times New Roman" w:hAnsi="Times New Roman" w:cs="Times New Roman"/>
          <w:b/>
        </w:rPr>
        <w:t>ценка в баллах:</w:t>
      </w:r>
    </w:p>
    <w:p w:rsidR="00B05682" w:rsidRPr="00BC397A" w:rsidRDefault="00B05682" w:rsidP="005A4409">
      <w:pPr>
        <w:spacing w:after="0" w:line="240" w:lineRule="auto"/>
        <w:ind w:firstLine="1134"/>
        <w:rPr>
          <w:rFonts w:ascii="Times New Roman" w:hAnsi="Times New Roman" w:cs="Times New Roman"/>
          <w:szCs w:val="28"/>
        </w:rPr>
      </w:pPr>
      <w:r w:rsidRPr="00BC397A">
        <w:rPr>
          <w:rFonts w:ascii="Times New Roman" w:hAnsi="Times New Roman" w:cs="Times New Roman"/>
          <w:szCs w:val="28"/>
        </w:rPr>
        <w:t xml:space="preserve">100% </w:t>
      </w:r>
      <w:r w:rsidR="00BC397A" w:rsidRPr="00BC397A">
        <w:rPr>
          <w:rFonts w:ascii="Times New Roman" w:hAnsi="Times New Roman" w:cs="Times New Roman"/>
          <w:szCs w:val="28"/>
        </w:rPr>
        <w:t>- 5</w:t>
      </w:r>
    </w:p>
    <w:p w:rsidR="00B05682" w:rsidRPr="00BC397A" w:rsidRDefault="00B05682" w:rsidP="005A4409">
      <w:pPr>
        <w:spacing w:after="0" w:line="240" w:lineRule="auto"/>
        <w:ind w:firstLine="1134"/>
        <w:rPr>
          <w:rFonts w:ascii="Times New Roman" w:hAnsi="Times New Roman" w:cs="Times New Roman"/>
          <w:szCs w:val="28"/>
        </w:rPr>
      </w:pPr>
      <w:r w:rsidRPr="00BC397A">
        <w:rPr>
          <w:rFonts w:ascii="Times New Roman" w:hAnsi="Times New Roman" w:cs="Times New Roman"/>
          <w:szCs w:val="28"/>
        </w:rPr>
        <w:t>80%</w:t>
      </w:r>
      <w:r w:rsidR="00BC397A" w:rsidRPr="00BC397A">
        <w:rPr>
          <w:rFonts w:ascii="Times New Roman" w:hAnsi="Times New Roman" w:cs="Times New Roman"/>
          <w:szCs w:val="28"/>
        </w:rPr>
        <w:t xml:space="preserve"> - 4</w:t>
      </w:r>
    </w:p>
    <w:p w:rsidR="00B05682" w:rsidRPr="00BC397A" w:rsidRDefault="00B05682" w:rsidP="005A4409">
      <w:pPr>
        <w:spacing w:after="0" w:line="240" w:lineRule="auto"/>
        <w:ind w:firstLine="1134"/>
        <w:rPr>
          <w:rFonts w:ascii="Times New Roman" w:hAnsi="Times New Roman" w:cs="Times New Roman"/>
          <w:szCs w:val="28"/>
        </w:rPr>
      </w:pPr>
      <w:r w:rsidRPr="00BC397A">
        <w:rPr>
          <w:rFonts w:ascii="Times New Roman" w:hAnsi="Times New Roman" w:cs="Times New Roman"/>
          <w:szCs w:val="28"/>
        </w:rPr>
        <w:t>60%</w:t>
      </w:r>
      <w:r w:rsidR="00BC397A" w:rsidRPr="00BC397A">
        <w:rPr>
          <w:rFonts w:ascii="Times New Roman" w:hAnsi="Times New Roman" w:cs="Times New Roman"/>
          <w:szCs w:val="28"/>
        </w:rPr>
        <w:t xml:space="preserve"> - 3</w:t>
      </w:r>
    </w:p>
    <w:p w:rsidR="00B05682" w:rsidRPr="00BC397A" w:rsidRDefault="00B05682" w:rsidP="005A4409">
      <w:pPr>
        <w:spacing w:after="0" w:line="240" w:lineRule="auto"/>
        <w:ind w:firstLine="1134"/>
        <w:rPr>
          <w:rFonts w:ascii="Times New Roman" w:hAnsi="Times New Roman" w:cs="Times New Roman"/>
          <w:szCs w:val="28"/>
        </w:rPr>
      </w:pPr>
      <w:r w:rsidRPr="00BC397A">
        <w:rPr>
          <w:rFonts w:ascii="Times New Roman" w:hAnsi="Times New Roman" w:cs="Times New Roman"/>
          <w:szCs w:val="28"/>
        </w:rPr>
        <w:t>40%</w:t>
      </w:r>
      <w:r w:rsidR="00BC397A" w:rsidRPr="00BC397A">
        <w:rPr>
          <w:rFonts w:ascii="Times New Roman" w:hAnsi="Times New Roman" w:cs="Times New Roman"/>
          <w:szCs w:val="28"/>
        </w:rPr>
        <w:t xml:space="preserve"> - 2</w:t>
      </w:r>
    </w:p>
    <w:p w:rsidR="00B05682" w:rsidRPr="00BC397A" w:rsidRDefault="00B05682" w:rsidP="005A4409">
      <w:pPr>
        <w:spacing w:after="0" w:line="240" w:lineRule="auto"/>
        <w:ind w:firstLine="1134"/>
        <w:rPr>
          <w:rFonts w:ascii="Times New Roman" w:hAnsi="Times New Roman" w:cs="Times New Roman"/>
          <w:szCs w:val="28"/>
        </w:rPr>
      </w:pPr>
      <w:r w:rsidRPr="00BC397A">
        <w:rPr>
          <w:rFonts w:ascii="Times New Roman" w:hAnsi="Times New Roman" w:cs="Times New Roman"/>
          <w:szCs w:val="28"/>
        </w:rPr>
        <w:t>20%</w:t>
      </w:r>
      <w:r w:rsidR="00BC397A" w:rsidRPr="00BC397A">
        <w:rPr>
          <w:rFonts w:ascii="Times New Roman" w:hAnsi="Times New Roman" w:cs="Times New Roman"/>
          <w:szCs w:val="28"/>
        </w:rPr>
        <w:t xml:space="preserve"> - 1</w:t>
      </w:r>
    </w:p>
    <w:p w:rsidR="00B05682" w:rsidRPr="00BC397A" w:rsidRDefault="00B05682" w:rsidP="005A4409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i/>
          <w:sz w:val="16"/>
        </w:rPr>
      </w:pPr>
      <w:r w:rsidRPr="00BC397A">
        <w:rPr>
          <w:rFonts w:ascii="Times New Roman" w:hAnsi="Times New Roman" w:cs="Times New Roman"/>
          <w:szCs w:val="28"/>
        </w:rPr>
        <w:t>0%</w:t>
      </w:r>
      <w:r w:rsidR="00BC397A" w:rsidRPr="00BC397A">
        <w:rPr>
          <w:rFonts w:ascii="Times New Roman" w:hAnsi="Times New Roman" w:cs="Times New Roman"/>
          <w:szCs w:val="28"/>
        </w:rPr>
        <w:t xml:space="preserve">  -  0</w:t>
      </w:r>
    </w:p>
    <w:p w:rsidR="00B05682" w:rsidRPr="00B05682" w:rsidRDefault="00B05682" w:rsidP="00A4505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0"/>
          <w:szCs w:val="24"/>
        </w:rPr>
      </w:pPr>
      <w:r w:rsidRPr="00087E11">
        <w:rPr>
          <w:rFonts w:ascii="Times New Roman" w:hAnsi="Times New Roman" w:cs="Times New Roman"/>
          <w:i/>
        </w:rPr>
        <w:t>Источники данных: Дневники работы,Книга суммарного учёта</w:t>
      </w:r>
    </w:p>
    <w:p w:rsidR="00082959" w:rsidRPr="00852AC2" w:rsidRDefault="00082959" w:rsidP="00E1698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 Показатель «Коэффициент библиографического обслуживания»</w:t>
      </w:r>
      <w:r w:rsidRPr="00852AC2">
        <w:rPr>
          <w:rFonts w:ascii="Times New Roman" w:hAnsi="Times New Roman" w:cs="Times New Roman"/>
          <w:sz w:val="24"/>
          <w:szCs w:val="24"/>
        </w:rPr>
        <w:t xml:space="preserve">определяется по формуле: </w:t>
      </w:r>
    </w:p>
    <w:p w:rsidR="00082959" w:rsidRDefault="00745335" w:rsidP="00E1698F">
      <w:pPr>
        <w:pStyle w:val="a3"/>
        <w:spacing w:after="0" w:line="240" w:lineRule="auto"/>
        <w:ind w:left="3540"/>
        <w:rPr>
          <w:rFonts w:ascii="Times New Roman" w:hAnsi="Times New Roman" w:cs="Times New Roman"/>
        </w:rPr>
      </w:pPr>
      <w:r w:rsidRPr="00745335">
        <w:rPr>
          <w:noProof/>
        </w:rPr>
        <w:pict>
          <v:shape id="_x0000_s1066" type="#_x0000_t75" style="position:absolute;left:0;text-align:left;margin-left:286.2pt;margin-top:7.55pt;width:183pt;height:18pt;z-index:-251620352" wrapcoords="708 4500 531 14400 3541 17100 19741 17100 19918 14400 17439 4500 708 4500">
            <v:imagedata r:id="rId22" o:title=""/>
            <w10:wrap type="through"/>
          </v:shape>
          <o:OLEObject Type="Embed" ProgID="Equation.3" ShapeID="_x0000_s1066" DrawAspect="Content" ObjectID="_1613994341" r:id="rId23"/>
        </w:pict>
      </w:r>
    </w:p>
    <w:p w:rsidR="00A4505C" w:rsidRDefault="00A4505C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</w:rPr>
      </w:pPr>
    </w:p>
    <w:p w:rsidR="00082959" w:rsidRPr="00D150DB" w:rsidRDefault="00082959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Где </w:t>
      </w: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4" type="#_x0000_t75" style="width:27pt;height:24.6pt" o:ole="">
            <v:imagedata r:id="rId24" o:title=""/>
          </v:shape>
          <o:OLEObject Type="Embed" ProgID="Equation.3" ShapeID="_x0000_i1034" DrawAspect="Content" ObjectID="_1613994323" r:id="rId25"/>
        </w:object>
      </w:r>
      <w:r>
        <w:rPr>
          <w:rFonts w:ascii="Times New Roman" w:hAnsi="Times New Roman" w:cs="Times New Roman"/>
        </w:rPr>
        <w:t xml:space="preserve"> – количество справок на отчетный  период (</w:t>
      </w:r>
      <w:r w:rsidRPr="000523F4">
        <w:rPr>
          <w:rFonts w:ascii="Times New Roman" w:hAnsi="Times New Roman" w:cs="Times New Roman"/>
          <w:i/>
          <w:iCs/>
        </w:rPr>
        <w:t>к</w:t>
      </w:r>
      <w:r>
        <w:rPr>
          <w:rFonts w:ascii="Times New Roman" w:hAnsi="Times New Roman" w:cs="Times New Roman"/>
        </w:rPr>
        <w:t xml:space="preserve">– </w:t>
      </w:r>
      <w:proofErr w:type="gramStart"/>
      <w:r>
        <w:rPr>
          <w:rFonts w:ascii="Times New Roman" w:hAnsi="Times New Roman" w:cs="Times New Roman"/>
        </w:rPr>
        <w:t>ко</w:t>
      </w:r>
      <w:proofErr w:type="gramEnd"/>
      <w:r>
        <w:rPr>
          <w:rFonts w:ascii="Times New Roman" w:hAnsi="Times New Roman" w:cs="Times New Roman"/>
        </w:rPr>
        <w:t xml:space="preserve">личество, </w:t>
      </w:r>
      <w:r w:rsidRPr="000523F4">
        <w:rPr>
          <w:rFonts w:ascii="Times New Roman" w:hAnsi="Times New Roman" w:cs="Times New Roman"/>
          <w:i/>
          <w:iCs/>
        </w:rPr>
        <w:t>с</w:t>
      </w:r>
      <w:r>
        <w:rPr>
          <w:rFonts w:ascii="Times New Roman" w:hAnsi="Times New Roman" w:cs="Times New Roman"/>
          <w:i/>
          <w:iCs/>
        </w:rPr>
        <w:t>-</w:t>
      </w:r>
      <w:r>
        <w:rPr>
          <w:rFonts w:ascii="Times New Roman" w:hAnsi="Times New Roman" w:cs="Times New Roman"/>
        </w:rPr>
        <w:t xml:space="preserve"> справок)</w:t>
      </w:r>
    </w:p>
    <w:p w:rsidR="00082959" w:rsidRDefault="00082959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5" type="#_x0000_t75" style="width:27pt;height:24.6pt" o:ole="">
            <v:imagedata r:id="rId26" o:title=""/>
          </v:shape>
          <o:OLEObject Type="Embed" ProgID="Equation.3" ShapeID="_x0000_i1035" DrawAspect="Content" ObjectID="_1613994324" r:id="rId27"/>
        </w:object>
      </w:r>
      <w:r>
        <w:rPr>
          <w:rFonts w:ascii="Times New Roman" w:hAnsi="Times New Roman" w:cs="Times New Roman"/>
        </w:rPr>
        <w:t xml:space="preserve"> – общее количество читателей на отчетный период</w:t>
      </w:r>
      <w:r w:rsidR="00BC1C82">
        <w:rPr>
          <w:rFonts w:ascii="Times New Roman" w:hAnsi="Times New Roman" w:cs="Times New Roman"/>
        </w:rPr>
        <w:t>,</w:t>
      </w:r>
    </w:p>
    <w:p w:rsidR="00BC1C82" w:rsidRPr="00BC1C82" w:rsidRDefault="00BC1C82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  <w:sz w:val="20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>
        <w:rPr>
          <w:rFonts w:ascii="Times New Roman" w:hAnsi="Times New Roman" w:cs="Times New Roman"/>
          <w:vertAlign w:val="subscript"/>
        </w:rPr>
        <w:t>4</w:t>
      </w:r>
      <w:proofErr w:type="gramEnd"/>
      <w:r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</w:rPr>
        <w:t>-</w:t>
      </w:r>
      <w:r w:rsidRPr="00BC1C82">
        <w:rPr>
          <w:rFonts w:ascii="Times New Roman" w:hAnsi="Times New Roman" w:cs="Times New Roman"/>
          <w:bCs/>
          <w:iCs/>
          <w:szCs w:val="24"/>
        </w:rPr>
        <w:t>коэффициент библиографического обслуживания</w:t>
      </w:r>
      <w:r>
        <w:rPr>
          <w:rFonts w:ascii="Times New Roman" w:hAnsi="Times New Roman" w:cs="Times New Roman"/>
          <w:bCs/>
          <w:iCs/>
          <w:szCs w:val="24"/>
        </w:rPr>
        <w:t>.</w:t>
      </w:r>
    </w:p>
    <w:p w:rsidR="00082959" w:rsidRDefault="00082959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 данных: Дневник работы библиотеки</w:t>
      </w:r>
    </w:p>
    <w:p w:rsidR="002141D1" w:rsidRPr="00087E11" w:rsidRDefault="002141D1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  <w:i/>
        </w:rPr>
      </w:pPr>
    </w:p>
    <w:p w:rsidR="00082959" w:rsidRPr="00852AC2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5. Показатель «Увеличение количества библиографических записей в сводном электронном каталоге МБУК «ЦБС ЗГО»</w:t>
      </w:r>
      <w:r w:rsidRPr="00852AC2">
        <w:rPr>
          <w:rFonts w:ascii="Times New Roman" w:hAnsi="Times New Roman" w:cs="Times New Roman"/>
          <w:sz w:val="24"/>
          <w:szCs w:val="28"/>
        </w:rPr>
        <w:t>:</w:t>
      </w:r>
    </w:p>
    <w:p w:rsidR="00082959" w:rsidRPr="009C1BA0" w:rsidRDefault="00082959" w:rsidP="00E1698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56B59">
        <w:rPr>
          <w:rFonts w:ascii="Times New Roman" w:hAnsi="Times New Roman" w:cs="Times New Roman"/>
          <w:position w:val="-12"/>
          <w:sz w:val="28"/>
          <w:szCs w:val="28"/>
        </w:rPr>
        <w:object w:dxaOrig="2680" w:dyaOrig="360">
          <v:shape id="_x0000_i1036" type="#_x0000_t75" style="width:238.8pt;height:21pt" o:ole="">
            <v:imagedata r:id="rId28" o:title=""/>
          </v:shape>
          <o:OLEObject Type="Embed" ProgID="Equation.3" ShapeID="_x0000_i1036" DrawAspect="Content" ObjectID="_1613994325" r:id="rId29"/>
        </w:object>
      </w:r>
    </w:p>
    <w:p w:rsidR="00082959" w:rsidRPr="009C1BA0" w:rsidRDefault="00082959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lastRenderedPageBreak/>
        <w:t xml:space="preserve">где </w:t>
      </w:r>
      <w:r w:rsidRPr="009C1BA0">
        <w:rPr>
          <w:rFonts w:ascii="Times New Roman" w:hAnsi="Times New Roman" w:cs="Times New Roman"/>
          <w:position w:val="-12"/>
        </w:rPr>
        <w:object w:dxaOrig="420" w:dyaOrig="360">
          <v:shape id="_x0000_i1037" type="#_x0000_t75" style="width:24pt;height:21pt" o:ole="">
            <v:imagedata r:id="rId30" o:title=""/>
          </v:shape>
          <o:OLEObject Type="Embed" ProgID="Equation.3" ShapeID="_x0000_i1037" DrawAspect="Content" ObjectID="_1613994326" r:id="rId31"/>
        </w:object>
      </w:r>
      <w:r w:rsidRPr="009C1BA0">
        <w:rPr>
          <w:rFonts w:ascii="Times New Roman" w:hAnsi="Times New Roman" w:cs="Times New Roman"/>
        </w:rPr>
        <w:t xml:space="preserve"> – количество библиографических записей на отчётный период.</w:t>
      </w:r>
    </w:p>
    <w:p w:rsidR="00082959" w:rsidRDefault="00082959" w:rsidP="00E169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Pr="009C1BA0">
        <w:rPr>
          <w:rFonts w:ascii="Times New Roman" w:hAnsi="Times New Roman" w:cs="Times New Roman"/>
          <w:position w:val="-12"/>
        </w:rPr>
        <w:object w:dxaOrig="400" w:dyaOrig="360">
          <v:shape id="_x0000_i1038" type="#_x0000_t75" style="width:27pt;height:24pt" o:ole="">
            <v:imagedata r:id="rId32" o:title=""/>
          </v:shape>
          <o:OLEObject Type="Embed" ProgID="Equation.3" ShapeID="_x0000_i1038" DrawAspect="Content" ObjectID="_1613994327" r:id="rId33"/>
        </w:object>
      </w:r>
      <w:r w:rsidRPr="009C1BA0">
        <w:rPr>
          <w:rFonts w:ascii="Times New Roman" w:hAnsi="Times New Roman" w:cs="Times New Roman"/>
        </w:rPr>
        <w:t xml:space="preserve"> – количество библиографических записей предыдущего (базового) года.</w:t>
      </w:r>
    </w:p>
    <w:p w:rsidR="00A152C1" w:rsidRPr="00A152C1" w:rsidRDefault="00A152C1" w:rsidP="00A152C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  <w:sz w:val="28"/>
        </w:rPr>
        <w:t>П</w:t>
      </w:r>
      <w:r w:rsidRPr="00A152C1">
        <w:rPr>
          <w:rFonts w:ascii="Times New Roman" w:hAnsi="Times New Roman" w:cs="Times New Roman"/>
          <w:vertAlign w:val="subscript"/>
        </w:rPr>
        <w:t>5</w:t>
      </w:r>
      <w:r>
        <w:rPr>
          <w:rFonts w:ascii="Times New Roman" w:hAnsi="Times New Roman" w:cs="Times New Roman"/>
        </w:rPr>
        <w:t>- у</w:t>
      </w:r>
      <w:r w:rsidRPr="00A152C1">
        <w:rPr>
          <w:rFonts w:ascii="Times New Roman" w:hAnsi="Times New Roman" w:cs="Times New Roman"/>
        </w:rPr>
        <w:t>величение количества библиографических записей в сводном электронном каталоге МБУК «ЦБС ЗГО»</w:t>
      </w:r>
    </w:p>
    <w:p w:rsidR="00082959" w:rsidRPr="00087E11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</w:rPr>
        <w:tab/>
      </w:r>
      <w:r w:rsidRPr="00087E11">
        <w:rPr>
          <w:rFonts w:ascii="Times New Roman" w:hAnsi="Times New Roman" w:cs="Times New Roman"/>
          <w:i/>
        </w:rPr>
        <w:t xml:space="preserve">      Источник данных: Дневник работы библиотеки.</w:t>
      </w:r>
    </w:p>
    <w:p w:rsidR="00082959" w:rsidRPr="00852AC2" w:rsidRDefault="00082959" w:rsidP="00E1698F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Показатель «Количество</w:t>
      </w:r>
      <w:r w:rsidR="00BC397A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культурно-просветительских мероприятий, направленных на развитие интереса граждан к чтению, привлечение к различным областям знаний, краеведению, по актуальным темам года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</w:p>
    <w:p w:rsidR="00BC397A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50DB">
        <w:rPr>
          <w:rFonts w:ascii="Times New Roman" w:hAnsi="Times New Roman" w:cs="Times New Roman"/>
        </w:rPr>
        <w:t xml:space="preserve">Характеризуется количеством </w:t>
      </w:r>
      <w:r w:rsidR="00BC397A">
        <w:rPr>
          <w:rFonts w:ascii="Times New Roman" w:hAnsi="Times New Roman" w:cs="Times New Roman"/>
        </w:rPr>
        <w:t>проведенных культурно-просветительских мероприятий: публичных лекций, презентаций книг, творческих встреч с писателями, деятелями науки и культуры, фестивалей, олимпиад, конкурсов</w:t>
      </w:r>
      <w:r w:rsidR="002141D1">
        <w:rPr>
          <w:rFonts w:ascii="Times New Roman" w:hAnsi="Times New Roman" w:cs="Times New Roman"/>
        </w:rPr>
        <w:t>, мастер-классов</w:t>
      </w:r>
      <w:r w:rsidR="00BC397A">
        <w:rPr>
          <w:rFonts w:ascii="Times New Roman" w:hAnsi="Times New Roman" w:cs="Times New Roman"/>
        </w:rPr>
        <w:t xml:space="preserve"> и т.д. </w:t>
      </w:r>
    </w:p>
    <w:p w:rsidR="00BC397A" w:rsidRDefault="00BC397A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BC397A" w:rsidRPr="00BC397A" w:rsidRDefault="00BC397A" w:rsidP="00E1698F">
      <w:pPr>
        <w:pStyle w:val="a3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BC397A">
        <w:rPr>
          <w:rFonts w:ascii="Times New Roman" w:hAnsi="Times New Roman" w:cs="Times New Roman"/>
        </w:rPr>
        <w:t>2 мероприятия и более – 5;</w:t>
      </w:r>
    </w:p>
    <w:p w:rsidR="00BC397A" w:rsidRPr="00BC397A" w:rsidRDefault="007B3E34" w:rsidP="00E1698F">
      <w:pPr>
        <w:pStyle w:val="a3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мероприятие – 3</w:t>
      </w:r>
      <w:r w:rsidR="00BC397A" w:rsidRPr="00BC397A">
        <w:rPr>
          <w:rFonts w:ascii="Times New Roman" w:hAnsi="Times New Roman" w:cs="Times New Roman"/>
        </w:rPr>
        <w:t>;</w:t>
      </w:r>
    </w:p>
    <w:p w:rsidR="00BC397A" w:rsidRPr="00BC397A" w:rsidRDefault="00BC397A" w:rsidP="00E1698F">
      <w:pPr>
        <w:pStyle w:val="a3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BC397A">
        <w:rPr>
          <w:rFonts w:ascii="Times New Roman" w:hAnsi="Times New Roman" w:cs="Times New Roman"/>
        </w:rPr>
        <w:t>0 - 0</w:t>
      </w:r>
    </w:p>
    <w:p w:rsidR="00082959" w:rsidRPr="00087E11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</w:t>
      </w:r>
      <w:r w:rsidR="001E33D9">
        <w:rPr>
          <w:rFonts w:ascii="Times New Roman" w:hAnsi="Times New Roman" w:cs="Times New Roman"/>
          <w:i/>
        </w:rPr>
        <w:t xml:space="preserve">нных: </w:t>
      </w:r>
      <w:r w:rsidRPr="00087E11">
        <w:rPr>
          <w:rFonts w:ascii="Times New Roman" w:hAnsi="Times New Roman" w:cs="Times New Roman"/>
          <w:i/>
        </w:rPr>
        <w:t>Дневник работы библиотеки</w:t>
      </w:r>
      <w:r w:rsidR="001E33D9">
        <w:rPr>
          <w:rFonts w:ascii="Times New Roman" w:hAnsi="Times New Roman" w:cs="Times New Roman"/>
          <w:i/>
        </w:rPr>
        <w:t>, паспорт массового мероприятия</w:t>
      </w:r>
    </w:p>
    <w:p w:rsidR="00082959" w:rsidRPr="00852AC2" w:rsidRDefault="00082959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7. Показатель «Выполнение плановых показателей по привлечению внебюджетных средств»</w:t>
      </w:r>
      <w:r w:rsidR="001C4A4D">
        <w:rPr>
          <w:rFonts w:ascii="Times New Roman" w:hAnsi="Times New Roman" w:cs="Times New Roman"/>
          <w:sz w:val="24"/>
          <w:szCs w:val="28"/>
        </w:rPr>
        <w:t xml:space="preserve">(в процентном соотношении к плановому периоду) 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082959" w:rsidRDefault="00745335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</w:rPr>
      </w:pPr>
      <w:r w:rsidRPr="00745335">
        <w:rPr>
          <w:noProof/>
        </w:rPr>
        <w:pict>
          <v:shape id="_x0000_s1067" type="#_x0000_t75" style="position:absolute;left:0;text-align:left;margin-left:237.6pt;margin-top:8pt;width:202.5pt;height:20.25pt;z-index:251697152" wrapcoords="16400 4000 560 4000 320 14400 2160 17600 20480 17600 20480 12000 18400 4000 16720 4000 16400 4000">
            <v:imagedata r:id="rId34" o:title=""/>
            <w10:wrap type="through"/>
          </v:shape>
          <o:OLEObject Type="Embed" ProgID="Equation.3" ShapeID="_x0000_s1067" DrawAspect="Content" ObjectID="_1613994342" r:id="rId35"/>
        </w:pict>
      </w:r>
    </w:p>
    <w:p w:rsidR="00082959" w:rsidRDefault="00082959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</w:rPr>
      </w:pPr>
    </w:p>
    <w:p w:rsidR="00082959" w:rsidRPr="00D150DB" w:rsidRDefault="00082959" w:rsidP="00E1698F">
      <w:pPr>
        <w:pStyle w:val="a3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99" w:dyaOrig="360">
          <v:shape id="_x0000_i1039" type="#_x0000_t75" style="width:31.8pt;height:22.8pt" o:ole="">
            <v:imagedata r:id="rId36" o:title=""/>
          </v:shape>
          <o:OLEObject Type="Embed" ProgID="Equation.3" ShapeID="_x0000_i1039" DrawAspect="Content" ObjectID="_1613994328" r:id="rId37"/>
        </w:object>
      </w:r>
      <w:r>
        <w:rPr>
          <w:rFonts w:ascii="Times New Roman" w:hAnsi="Times New Roman" w:cs="Times New Roman"/>
        </w:rPr>
        <w:t>- ф</w:t>
      </w:r>
      <w:r w:rsidRPr="00D150DB">
        <w:rPr>
          <w:rFonts w:ascii="Times New Roman" w:hAnsi="Times New Roman" w:cs="Times New Roman"/>
        </w:rPr>
        <w:t>актический показатель выполнения плана по привлечению внебюджетных средств</w:t>
      </w:r>
      <w:r>
        <w:rPr>
          <w:rFonts w:ascii="Times New Roman" w:hAnsi="Times New Roman" w:cs="Times New Roman"/>
        </w:rPr>
        <w:t xml:space="preserve"> (</w:t>
      </w:r>
      <w:proofErr w:type="spellStart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</w:rPr>
        <w:t xml:space="preserve"> – внебюджетные средства, </w:t>
      </w:r>
      <w:r w:rsidRPr="0001242E">
        <w:rPr>
          <w:rFonts w:ascii="Times New Roman" w:hAnsi="Times New Roman" w:cs="Times New Roman"/>
          <w:i/>
          <w:iCs/>
        </w:rPr>
        <w:t>т</w:t>
      </w:r>
      <w:r>
        <w:rPr>
          <w:rFonts w:ascii="Times New Roman" w:hAnsi="Times New Roman" w:cs="Times New Roman"/>
          <w:i/>
          <w:iCs/>
        </w:rPr>
        <w:t xml:space="preserve"> - </w:t>
      </w:r>
      <w:r>
        <w:rPr>
          <w:rFonts w:ascii="Times New Roman" w:hAnsi="Times New Roman" w:cs="Times New Roman"/>
        </w:rPr>
        <w:t xml:space="preserve"> текущего года)</w:t>
      </w:r>
      <w:r w:rsidRPr="00D150DB">
        <w:rPr>
          <w:rFonts w:ascii="Times New Roman" w:hAnsi="Times New Roman" w:cs="Times New Roman"/>
        </w:rPr>
        <w:t>;</w:t>
      </w:r>
    </w:p>
    <w:p w:rsidR="00082959" w:rsidRDefault="00082959" w:rsidP="00E1698F">
      <w:pPr>
        <w:pStyle w:val="a3"/>
        <w:spacing w:after="0" w:line="240" w:lineRule="auto"/>
        <w:ind w:left="1170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  <w:position w:val="-12"/>
        </w:rPr>
        <w:object w:dxaOrig="460" w:dyaOrig="360">
          <v:shape id="_x0000_i1040" type="#_x0000_t75" style="width:31.8pt;height:24.6pt" o:ole="">
            <v:imagedata r:id="rId38" o:title=""/>
          </v:shape>
          <o:OLEObject Type="Embed" ProgID="Equation.3" ShapeID="_x0000_i1040" DrawAspect="Content" ObjectID="_1613994329" r:id="rId39"/>
        </w:object>
      </w:r>
      <w:r>
        <w:rPr>
          <w:rFonts w:ascii="Times New Roman" w:hAnsi="Times New Roman" w:cs="Times New Roman"/>
        </w:rPr>
        <w:t>- п</w:t>
      </w:r>
      <w:r w:rsidRPr="00D150DB">
        <w:rPr>
          <w:rFonts w:ascii="Times New Roman" w:hAnsi="Times New Roman" w:cs="Times New Roman"/>
        </w:rPr>
        <w:t>оказатель планового задания на текущий периодпо привлечению внебюджетных средст</w:t>
      </w:r>
      <w:proofErr w:type="gramStart"/>
      <w:r w:rsidRPr="00D150DB">
        <w:rPr>
          <w:rFonts w:ascii="Times New Roman" w:hAnsi="Times New Roman" w:cs="Times New Roman"/>
        </w:rPr>
        <w:t>в</w:t>
      </w:r>
      <w:r w:rsidRPr="0001242E">
        <w:rPr>
          <w:rFonts w:ascii="Times New Roman" w:hAnsi="Times New Roman" w:cs="Times New Roman"/>
          <w:i/>
          <w:iCs/>
        </w:rPr>
        <w:t>(</w:t>
      </w:r>
      <w:proofErr w:type="spellStart"/>
      <w:proofErr w:type="gramEnd"/>
      <w:r w:rsidRPr="0001242E">
        <w:rPr>
          <w:rFonts w:ascii="Times New Roman" w:hAnsi="Times New Roman" w:cs="Times New Roman"/>
          <w:i/>
          <w:iCs/>
        </w:rPr>
        <w:t>вн</w:t>
      </w:r>
      <w:proofErr w:type="spellEnd"/>
      <w:r>
        <w:rPr>
          <w:rFonts w:ascii="Times New Roman" w:hAnsi="Times New Roman" w:cs="Times New Roman"/>
          <w:i/>
          <w:iCs/>
        </w:rPr>
        <w:t xml:space="preserve">– внебюджетные средства, </w:t>
      </w:r>
      <w:proofErr w:type="spellStart"/>
      <w:r>
        <w:rPr>
          <w:rFonts w:ascii="Times New Roman" w:hAnsi="Times New Roman" w:cs="Times New Roman"/>
          <w:i/>
          <w:iCs/>
        </w:rPr>
        <w:t>п</w:t>
      </w:r>
      <w:proofErr w:type="spellEnd"/>
      <w:r>
        <w:rPr>
          <w:rFonts w:ascii="Times New Roman" w:hAnsi="Times New Roman" w:cs="Times New Roman"/>
          <w:i/>
          <w:iCs/>
        </w:rPr>
        <w:t xml:space="preserve"> - планируемые)</w:t>
      </w:r>
      <w:r w:rsidR="001C1AF1">
        <w:rPr>
          <w:rFonts w:ascii="Times New Roman" w:hAnsi="Times New Roman" w:cs="Times New Roman"/>
        </w:rPr>
        <w:t>;</w:t>
      </w:r>
    </w:p>
    <w:p w:rsidR="001C1AF1" w:rsidRPr="00101E76" w:rsidRDefault="001C1AF1" w:rsidP="001C1AF1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proofErr w:type="gramStart"/>
      <w:r>
        <w:rPr>
          <w:rFonts w:ascii="Times New Roman" w:hAnsi="Times New Roman" w:cs="Times New Roman"/>
          <w:vertAlign w:val="subscript"/>
        </w:rPr>
        <w:t>7</w:t>
      </w:r>
      <w:proofErr w:type="gramEnd"/>
      <w:r>
        <w:rPr>
          <w:rFonts w:ascii="Times New Roman" w:hAnsi="Times New Roman" w:cs="Times New Roman"/>
          <w:vertAlign w:val="subscript"/>
        </w:rPr>
        <w:t xml:space="preserve">  </w:t>
      </w:r>
      <w:r>
        <w:rPr>
          <w:rFonts w:ascii="Times New Roman" w:hAnsi="Times New Roman" w:cs="Times New Roman"/>
        </w:rPr>
        <w:t>–</w:t>
      </w:r>
      <w:r w:rsidR="00101E76" w:rsidRPr="00101E76">
        <w:rPr>
          <w:rFonts w:ascii="Times New Roman" w:eastAsia="Times New Roman" w:hAnsi="Times New Roman" w:cs="Times New Roman"/>
        </w:rPr>
        <w:t xml:space="preserve">% </w:t>
      </w:r>
      <w:r w:rsidR="006A5EF2">
        <w:rPr>
          <w:rFonts w:ascii="Times New Roman" w:eastAsia="Times New Roman" w:hAnsi="Times New Roman" w:cs="Times New Roman"/>
        </w:rPr>
        <w:t>выполнения</w:t>
      </w:r>
      <w:r w:rsidR="00101E76" w:rsidRPr="00101E76">
        <w:rPr>
          <w:rFonts w:ascii="Times New Roman" w:eastAsia="Times New Roman" w:hAnsi="Times New Roman" w:cs="Times New Roman"/>
        </w:rPr>
        <w:t xml:space="preserve"> планового показателя по привлечению внебюджетных средств</w:t>
      </w:r>
    </w:p>
    <w:p w:rsidR="001C1AF1" w:rsidRPr="00D150DB" w:rsidRDefault="001C1AF1" w:rsidP="00E1698F">
      <w:pPr>
        <w:pStyle w:val="a3"/>
        <w:spacing w:after="0" w:line="240" w:lineRule="auto"/>
        <w:ind w:left="1170"/>
        <w:jc w:val="both"/>
        <w:rPr>
          <w:rFonts w:ascii="Times New Roman" w:hAnsi="Times New Roman" w:cs="Times New Roman"/>
        </w:rPr>
      </w:pPr>
    </w:p>
    <w:p w:rsidR="00082959" w:rsidRDefault="00082959" w:rsidP="00E1698F">
      <w:pPr>
        <w:pStyle w:val="a3"/>
        <w:spacing w:after="0" w:line="240" w:lineRule="auto"/>
        <w:ind w:left="1170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Дневник работы; тетрадь учёта платных услуг.</w:t>
      </w:r>
    </w:p>
    <w:p w:rsidR="00082959" w:rsidRPr="00852AC2" w:rsidRDefault="00C57074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8. Показатель «</w:t>
      </w:r>
      <w:r w:rsidR="001C4A4D" w:rsidRPr="001C4A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Эффективное использование форм информационно-коммуникационных технологий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</w:p>
    <w:p w:rsidR="001C4A4D" w:rsidRDefault="00082959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9C1BA0">
        <w:rPr>
          <w:rFonts w:ascii="Times New Roman" w:hAnsi="Times New Roman" w:cs="Times New Roman"/>
        </w:rPr>
        <w:t xml:space="preserve">Характеризуется </w:t>
      </w:r>
      <w:r w:rsidR="001C4A4D">
        <w:rPr>
          <w:rFonts w:ascii="Times New Roman" w:hAnsi="Times New Roman" w:cs="Times New Roman"/>
        </w:rPr>
        <w:t xml:space="preserve">количеством </w:t>
      </w:r>
      <w:r w:rsidRPr="009C1BA0">
        <w:rPr>
          <w:rFonts w:ascii="Times New Roman" w:hAnsi="Times New Roman" w:cs="Times New Roman"/>
        </w:rPr>
        <w:t xml:space="preserve">созданных и использованных  в деятельности </w:t>
      </w:r>
      <w:r w:rsidR="001C4A4D">
        <w:rPr>
          <w:rFonts w:ascii="Times New Roman" w:hAnsi="Times New Roman" w:cs="Times New Roman"/>
        </w:rPr>
        <w:t xml:space="preserve">форм: </w:t>
      </w:r>
      <w:proofErr w:type="spellStart"/>
      <w:r w:rsidR="001C4A4D" w:rsidRPr="00732FA3">
        <w:rPr>
          <w:rFonts w:ascii="Times New Roman" w:hAnsi="Times New Roman" w:cs="Times New Roman"/>
          <w:szCs w:val="24"/>
        </w:rPr>
        <w:t>мультимедийных</w:t>
      </w:r>
      <w:proofErr w:type="spellEnd"/>
      <w:r w:rsidR="001C4A4D" w:rsidRPr="00732FA3">
        <w:rPr>
          <w:rFonts w:ascii="Times New Roman" w:hAnsi="Times New Roman" w:cs="Times New Roman"/>
          <w:szCs w:val="24"/>
        </w:rPr>
        <w:t xml:space="preserve"> продуктов (видеоролики, </w:t>
      </w:r>
      <w:proofErr w:type="spellStart"/>
      <w:r w:rsidR="001C4A4D" w:rsidRPr="00732FA3">
        <w:rPr>
          <w:rFonts w:ascii="Times New Roman" w:hAnsi="Times New Roman" w:cs="Times New Roman"/>
          <w:szCs w:val="24"/>
        </w:rPr>
        <w:t>буктрейлеры</w:t>
      </w:r>
      <w:proofErr w:type="spellEnd"/>
      <w:r w:rsidR="001C4A4D" w:rsidRPr="00732FA3">
        <w:rPr>
          <w:rFonts w:ascii="Times New Roman" w:hAnsi="Times New Roman" w:cs="Times New Roman"/>
          <w:szCs w:val="24"/>
        </w:rPr>
        <w:t>, виртуальные  книжные выставки</w:t>
      </w:r>
      <w:r w:rsidR="001C4A4D">
        <w:rPr>
          <w:rFonts w:ascii="Times New Roman" w:hAnsi="Times New Roman" w:cs="Times New Roman"/>
          <w:szCs w:val="24"/>
        </w:rPr>
        <w:t xml:space="preserve">), количество информаций на сайт </w:t>
      </w:r>
      <w:r w:rsidR="001C4A4D" w:rsidRPr="00732FA3">
        <w:rPr>
          <w:rFonts w:ascii="Times New Roman" w:hAnsi="Times New Roman" w:cs="Times New Roman"/>
          <w:szCs w:val="24"/>
        </w:rPr>
        <w:t>(</w:t>
      </w:r>
      <w:r w:rsidR="001C4A4D">
        <w:rPr>
          <w:rFonts w:ascii="Times New Roman" w:hAnsi="Times New Roman" w:cs="Times New Roman"/>
          <w:szCs w:val="24"/>
        </w:rPr>
        <w:t>не менее 1</w:t>
      </w:r>
      <w:r w:rsidR="001C4A4D" w:rsidRPr="00732FA3">
        <w:rPr>
          <w:rFonts w:ascii="Times New Roman" w:hAnsi="Times New Roman" w:cs="Times New Roman"/>
          <w:szCs w:val="24"/>
        </w:rPr>
        <w:t>);</w:t>
      </w:r>
      <w:r w:rsidR="001C4A4D">
        <w:rPr>
          <w:rFonts w:ascii="Times New Roman" w:hAnsi="Times New Roman" w:cs="Times New Roman"/>
          <w:szCs w:val="24"/>
        </w:rPr>
        <w:t xml:space="preserve">   в</w:t>
      </w:r>
      <w:r w:rsidR="001C4A4D" w:rsidRPr="00732FA3">
        <w:rPr>
          <w:rFonts w:ascii="Times New Roman" w:hAnsi="Times New Roman" w:cs="Times New Roman"/>
          <w:szCs w:val="24"/>
        </w:rPr>
        <w:t>едение страниц в соц. сетях (</w:t>
      </w:r>
      <w:r w:rsidR="001C4A4D">
        <w:rPr>
          <w:rFonts w:ascii="Times New Roman" w:hAnsi="Times New Roman" w:cs="Times New Roman"/>
          <w:szCs w:val="24"/>
        </w:rPr>
        <w:t xml:space="preserve">не менее 5 информаций, </w:t>
      </w:r>
      <w:r w:rsidR="001C4A4D" w:rsidRPr="00732FA3">
        <w:rPr>
          <w:rFonts w:ascii="Times New Roman" w:hAnsi="Times New Roman" w:cs="Times New Roman"/>
          <w:szCs w:val="24"/>
        </w:rPr>
        <w:t>ук</w:t>
      </w:r>
      <w:r w:rsidR="001C4A4D">
        <w:rPr>
          <w:rFonts w:ascii="Times New Roman" w:hAnsi="Times New Roman" w:cs="Times New Roman"/>
          <w:szCs w:val="24"/>
        </w:rPr>
        <w:t>азывать только свою информацию).</w:t>
      </w:r>
    </w:p>
    <w:p w:rsidR="007A77C4" w:rsidRDefault="007A77C4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A4505C" w:rsidRPr="00A4505C" w:rsidRDefault="00A4505C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4505C">
        <w:rPr>
          <w:rFonts w:ascii="Times New Roman" w:hAnsi="Times New Roman" w:cs="Times New Roman"/>
          <w:szCs w:val="24"/>
        </w:rPr>
        <w:t xml:space="preserve">2 формы и более </w:t>
      </w:r>
      <w:r>
        <w:rPr>
          <w:rFonts w:ascii="Times New Roman" w:hAnsi="Times New Roman" w:cs="Times New Roman"/>
          <w:szCs w:val="24"/>
        </w:rPr>
        <w:t>–</w:t>
      </w:r>
      <w:r w:rsidRPr="00A4505C">
        <w:rPr>
          <w:rFonts w:ascii="Times New Roman" w:hAnsi="Times New Roman" w:cs="Times New Roman"/>
          <w:szCs w:val="24"/>
        </w:rPr>
        <w:t xml:space="preserve"> 5</w:t>
      </w:r>
      <w:r>
        <w:rPr>
          <w:rFonts w:ascii="Times New Roman" w:hAnsi="Times New Roman" w:cs="Times New Roman"/>
          <w:szCs w:val="24"/>
        </w:rPr>
        <w:t xml:space="preserve"> баллов;</w:t>
      </w:r>
    </w:p>
    <w:p w:rsidR="00A4505C" w:rsidRPr="00A4505C" w:rsidRDefault="00A4505C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4505C">
        <w:rPr>
          <w:rFonts w:ascii="Times New Roman" w:hAnsi="Times New Roman" w:cs="Times New Roman"/>
          <w:szCs w:val="24"/>
        </w:rPr>
        <w:t>1 форма – 3</w:t>
      </w:r>
      <w:r>
        <w:rPr>
          <w:rFonts w:ascii="Times New Roman" w:hAnsi="Times New Roman" w:cs="Times New Roman"/>
          <w:szCs w:val="24"/>
        </w:rPr>
        <w:t xml:space="preserve"> балла;</w:t>
      </w:r>
    </w:p>
    <w:p w:rsidR="00A4505C" w:rsidRPr="00732FA3" w:rsidRDefault="00A4505C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A4505C">
        <w:rPr>
          <w:rFonts w:ascii="Times New Roman" w:hAnsi="Times New Roman" w:cs="Times New Roman"/>
          <w:szCs w:val="24"/>
        </w:rPr>
        <w:t xml:space="preserve">0 </w:t>
      </w:r>
      <w:r>
        <w:rPr>
          <w:rFonts w:ascii="Times New Roman" w:hAnsi="Times New Roman" w:cs="Times New Roman"/>
          <w:szCs w:val="24"/>
        </w:rPr>
        <w:t>–</w:t>
      </w:r>
      <w:r w:rsidRPr="00A4505C">
        <w:rPr>
          <w:rFonts w:ascii="Times New Roman" w:hAnsi="Times New Roman" w:cs="Times New Roman"/>
          <w:szCs w:val="24"/>
        </w:rPr>
        <w:t xml:space="preserve"> 0</w:t>
      </w:r>
      <w:r>
        <w:rPr>
          <w:rFonts w:ascii="Times New Roman" w:hAnsi="Times New Roman" w:cs="Times New Roman"/>
          <w:szCs w:val="24"/>
        </w:rPr>
        <w:t xml:space="preserve"> баллов.</w:t>
      </w:r>
    </w:p>
    <w:p w:rsidR="00082959" w:rsidRPr="00087E11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текстовой отчет библиотеки за месяц, год</w:t>
      </w:r>
      <w:r w:rsidR="001C4A4D">
        <w:rPr>
          <w:rFonts w:ascii="Times New Roman" w:hAnsi="Times New Roman" w:cs="Times New Roman"/>
          <w:i/>
        </w:rPr>
        <w:t xml:space="preserve">, Дневник работы. </w:t>
      </w:r>
    </w:p>
    <w:p w:rsidR="00082959" w:rsidRPr="00852AC2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lastRenderedPageBreak/>
        <w:t>9. Показатель «Разработка и реализация программ, проектов, направленных на развитие отдельных библиотек  и библиотечной системы в целом»</w:t>
      </w:r>
    </w:p>
    <w:p w:rsidR="001C4A4D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 xml:space="preserve">Характеризуется наличием разработанных программ и проектов и уровнем их реализации. </w:t>
      </w:r>
    </w:p>
    <w:p w:rsidR="00082959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 xml:space="preserve">Источники данных:  </w:t>
      </w:r>
      <w:r w:rsidR="001C4A4D">
        <w:rPr>
          <w:rFonts w:ascii="Times New Roman" w:hAnsi="Times New Roman" w:cs="Times New Roman"/>
          <w:i/>
        </w:rPr>
        <w:t xml:space="preserve">оформленная программа (проект), прошедшая редакционную комиссию, </w:t>
      </w:r>
      <w:r w:rsidRPr="00087E11">
        <w:rPr>
          <w:rFonts w:ascii="Times New Roman" w:hAnsi="Times New Roman" w:cs="Times New Roman"/>
          <w:i/>
        </w:rPr>
        <w:t>текстовой отчет за месяц, год, Дневник работы библиотеки</w:t>
      </w:r>
    </w:p>
    <w:p w:rsidR="001C4A4D" w:rsidRDefault="001C4A4D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10.Показатель </w:t>
      </w: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«</w:t>
      </w:r>
      <w:r w:rsidRPr="001C4A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Эффективное использование форм работы по укреплению положительного имиджа подразделения»</w:t>
      </w:r>
    </w:p>
    <w:p w:rsidR="001C4A4D" w:rsidRDefault="001C4A4D" w:rsidP="00E1698F">
      <w:pPr>
        <w:spacing w:after="0" w:line="240" w:lineRule="auto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 xml:space="preserve">Характеризуется </w:t>
      </w:r>
      <w:r>
        <w:rPr>
          <w:rFonts w:ascii="Times New Roman" w:hAnsi="Times New Roman" w:cs="Times New Roman"/>
        </w:rPr>
        <w:t xml:space="preserve">количеством </w:t>
      </w:r>
      <w:r w:rsidRPr="009C1BA0">
        <w:rPr>
          <w:rFonts w:ascii="Times New Roman" w:hAnsi="Times New Roman" w:cs="Times New Roman"/>
        </w:rPr>
        <w:t xml:space="preserve">использованных  в деятельности </w:t>
      </w:r>
      <w:r>
        <w:rPr>
          <w:rFonts w:ascii="Times New Roman" w:hAnsi="Times New Roman" w:cs="Times New Roman"/>
        </w:rPr>
        <w:t>форм:</w:t>
      </w:r>
      <w:r w:rsidR="007A77C4">
        <w:rPr>
          <w:rFonts w:ascii="Times New Roman" w:hAnsi="Times New Roman" w:cs="Times New Roman"/>
        </w:rPr>
        <w:t>привлечение волонтеров, изучение потребностей пользователей, координация работы с партнерами и друзьями библиотеки, разработка и активное участие в рекламных акциях, продвижение услуг и ресурсов.</w:t>
      </w: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формы и более </w:t>
      </w:r>
      <w:r w:rsidR="00A4505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5</w:t>
      </w:r>
      <w:r w:rsidR="00A4505C">
        <w:rPr>
          <w:rFonts w:ascii="Times New Roman" w:hAnsi="Times New Roman" w:cs="Times New Roman"/>
        </w:rPr>
        <w:t xml:space="preserve"> баллов;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форма – 3</w:t>
      </w:r>
      <w:r w:rsidR="00A4505C">
        <w:rPr>
          <w:rFonts w:ascii="Times New Roman" w:hAnsi="Times New Roman" w:cs="Times New Roman"/>
        </w:rPr>
        <w:t xml:space="preserve"> балла;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 </w:t>
      </w:r>
      <w:r w:rsidR="00A4505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0</w:t>
      </w:r>
      <w:r w:rsidR="00A4505C">
        <w:rPr>
          <w:rFonts w:ascii="Times New Roman" w:hAnsi="Times New Roman" w:cs="Times New Roman"/>
        </w:rPr>
        <w:t xml:space="preserve"> баллов.</w:t>
      </w:r>
    </w:p>
    <w:p w:rsidR="001E33D9" w:rsidRDefault="001E33D9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 w:rsidRPr="001E33D9">
        <w:rPr>
          <w:rFonts w:ascii="Times New Roman" w:hAnsi="Times New Roman" w:cs="Times New Roman"/>
          <w:i/>
        </w:rPr>
        <w:t>Источники данных: Дневник работы библиотеки</w:t>
      </w:r>
    </w:p>
    <w:p w:rsidR="00082959" w:rsidRPr="00852AC2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11. Ежеквартальный показатель «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Создание </w:t>
      </w:r>
      <w:r w:rsidR="001E33D9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актуальных форм 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интеллектуальной собственности»</w:t>
      </w:r>
    </w:p>
    <w:p w:rsidR="00082959" w:rsidRDefault="00082959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D150DB">
        <w:rPr>
          <w:rFonts w:ascii="Times New Roman" w:hAnsi="Times New Roman" w:cs="Times New Roman"/>
        </w:rPr>
        <w:t xml:space="preserve">Характеризуется количеством разработанных продуктов интеллектуальной собственности (библиографическое, методическое пособие; рекламные буклеты; статьи об опыте работы, библиотеке; сценарии, переданные в ОМО, ИБО, представленные на сайте) и уровнем их сложности. </w:t>
      </w: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формы и более </w:t>
      </w:r>
      <w:r w:rsidR="00A4505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5</w:t>
      </w:r>
      <w:r w:rsidR="00A4505C">
        <w:rPr>
          <w:rFonts w:ascii="Times New Roman" w:hAnsi="Times New Roman" w:cs="Times New Roman"/>
        </w:rPr>
        <w:t xml:space="preserve"> баллов;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форма – 3</w:t>
      </w:r>
      <w:r w:rsidR="00A4505C">
        <w:rPr>
          <w:rFonts w:ascii="Times New Roman" w:hAnsi="Times New Roman" w:cs="Times New Roman"/>
        </w:rPr>
        <w:t xml:space="preserve"> балла;</w:t>
      </w:r>
    </w:p>
    <w:p w:rsidR="007A77C4" w:rsidRDefault="007A77C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 </w:t>
      </w:r>
      <w:r w:rsidR="00A4505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0</w:t>
      </w:r>
      <w:r w:rsidR="00A4505C">
        <w:rPr>
          <w:rFonts w:ascii="Times New Roman" w:hAnsi="Times New Roman" w:cs="Times New Roman"/>
        </w:rPr>
        <w:t xml:space="preserve"> баллов.</w:t>
      </w: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 текстовой отчет за месяц, год, Дневник работы библиотеки</w:t>
      </w:r>
    </w:p>
    <w:p w:rsidR="001A43B4" w:rsidRDefault="000E0C41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12. </w:t>
      </w:r>
      <w:r w:rsidR="001A43B4"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Ежеквартальный показатель</w:t>
      </w:r>
      <w:r w:rsidR="007B000A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</w:t>
      </w:r>
      <w:r w:rsidR="00E1698F">
        <w:rPr>
          <w:rFonts w:ascii="Times New Roman" w:hAnsi="Times New Roman" w:cs="Times New Roman"/>
          <w:szCs w:val="24"/>
        </w:rPr>
        <w:t>«</w:t>
      </w:r>
      <w:r w:rsidR="001A43B4" w:rsidRPr="001A43B4">
        <w:rPr>
          <w:rFonts w:ascii="Times New Roman" w:hAnsi="Times New Roman" w:cs="Times New Roman"/>
          <w:b/>
          <w:bCs/>
          <w:i/>
          <w:iCs/>
          <w:sz w:val="24"/>
          <w:szCs w:val="28"/>
        </w:rPr>
        <w:t>Охват мероприятиями по продвижению научных знаний и технологического творчества целевой аудитории (от количества читателей целевой аудитории)</w:t>
      </w:r>
      <w:r w:rsidR="00E1698F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</w:p>
    <w:p w:rsidR="005A4409" w:rsidRDefault="009A46B6" w:rsidP="005A4409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Охват детской аудитории</w:t>
      </w:r>
      <w:r w:rsidRPr="00732FA3">
        <w:rPr>
          <w:rFonts w:ascii="Times New Roman" w:hAnsi="Times New Roman" w:cs="Times New Roman"/>
          <w:szCs w:val="24"/>
        </w:rPr>
        <w:t xml:space="preserve"> – не менее 12%,</w:t>
      </w:r>
      <w:r>
        <w:rPr>
          <w:rFonts w:ascii="Times New Roman" w:hAnsi="Times New Roman" w:cs="Times New Roman"/>
          <w:szCs w:val="24"/>
        </w:rPr>
        <w:t xml:space="preserve"> молодежной аудитории</w:t>
      </w:r>
      <w:r w:rsidRPr="00732FA3">
        <w:rPr>
          <w:rFonts w:ascii="Times New Roman" w:hAnsi="Times New Roman" w:cs="Times New Roman"/>
          <w:szCs w:val="24"/>
        </w:rPr>
        <w:t>– не менее 9%</w:t>
      </w:r>
    </w:p>
    <w:p w:rsidR="005A4409" w:rsidRPr="00732FA3" w:rsidRDefault="005A4409" w:rsidP="005A4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732FA3"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</w:rPr>
        <w:t>оквартально п</w:t>
      </w:r>
      <w:r w:rsidRPr="00732FA3">
        <w:rPr>
          <w:rFonts w:ascii="Times New Roman" w:eastAsia="Times New Roman" w:hAnsi="Times New Roman" w:cs="Times New Roman"/>
        </w:rPr>
        <w:t>о нарастающей</w:t>
      </w:r>
      <w:r w:rsidRPr="00732FA3">
        <w:rPr>
          <w:rFonts w:ascii="Times New Roman" w:hAnsi="Times New Roman" w:cs="Times New Roman"/>
          <w:szCs w:val="24"/>
        </w:rPr>
        <w:t>:</w:t>
      </w:r>
    </w:p>
    <w:p w:rsidR="005A4409" w:rsidRPr="005A4409" w:rsidRDefault="005A4409" w:rsidP="0068095C">
      <w:pPr>
        <w:pStyle w:val="a3"/>
        <w:numPr>
          <w:ilvl w:val="0"/>
          <w:numId w:val="6"/>
        </w:numPr>
        <w:spacing w:after="0" w:line="240" w:lineRule="auto"/>
        <w:ind w:left="993"/>
        <w:rPr>
          <w:rFonts w:ascii="Times New Roman" w:hAnsi="Times New Roman" w:cs="Times New Roman"/>
          <w:szCs w:val="24"/>
        </w:rPr>
      </w:pPr>
      <w:r w:rsidRPr="005A4409">
        <w:rPr>
          <w:rFonts w:ascii="Times New Roman" w:hAnsi="Times New Roman" w:cs="Times New Roman"/>
          <w:szCs w:val="24"/>
        </w:rPr>
        <w:t>дети: 3%, 6 %, 9 %, 12 %;</w:t>
      </w:r>
    </w:p>
    <w:p w:rsidR="005A4409" w:rsidRPr="005A4409" w:rsidRDefault="005A4409" w:rsidP="0068095C">
      <w:pPr>
        <w:pStyle w:val="a3"/>
        <w:numPr>
          <w:ilvl w:val="0"/>
          <w:numId w:val="6"/>
        </w:numPr>
        <w:spacing w:after="0" w:line="240" w:lineRule="auto"/>
        <w:ind w:left="993"/>
        <w:rPr>
          <w:rFonts w:ascii="Times New Roman" w:hAnsi="Times New Roman" w:cs="Times New Roman"/>
          <w:szCs w:val="24"/>
        </w:rPr>
      </w:pPr>
      <w:r w:rsidRPr="005A4409">
        <w:rPr>
          <w:rFonts w:ascii="Times New Roman" w:hAnsi="Times New Roman" w:cs="Times New Roman"/>
          <w:szCs w:val="24"/>
        </w:rPr>
        <w:t>юношество 2%, 5%, 7%, 9%</w:t>
      </w:r>
    </w:p>
    <w:p w:rsidR="000E0C41" w:rsidRPr="0057672A" w:rsidRDefault="000E0C41" w:rsidP="005A4409">
      <w:pPr>
        <w:spacing w:after="0" w:line="240" w:lineRule="auto"/>
        <w:ind w:firstLine="851"/>
        <w:jc w:val="both"/>
        <w:rPr>
          <w:rFonts w:ascii="Times New Roman" w:hAnsi="Times New Roman" w:cs="Times New Roman"/>
          <w:szCs w:val="24"/>
        </w:rPr>
      </w:pPr>
      <w:r w:rsidRPr="0057672A">
        <w:rPr>
          <w:rFonts w:ascii="Times New Roman" w:hAnsi="Times New Roman" w:cs="Times New Roman"/>
          <w:szCs w:val="24"/>
        </w:rPr>
        <w:t>Оцениваем по формуле:</w:t>
      </w:r>
    </w:p>
    <w:p w:rsidR="000E0C41" w:rsidRDefault="00B14BB2" w:rsidP="00E1698F">
      <w:pPr>
        <w:spacing w:after="0" w:line="240" w:lineRule="auto"/>
        <w:jc w:val="center"/>
        <w:rPr>
          <w:rFonts w:ascii="Times New Roman" w:hAnsi="Times New Roman" w:cs="Times New Roman"/>
          <w:position w:val="-14"/>
          <w:sz w:val="28"/>
          <w:szCs w:val="28"/>
        </w:rPr>
      </w:pPr>
      <w:r w:rsidRPr="009C1BA0">
        <w:rPr>
          <w:rFonts w:ascii="Times New Roman" w:hAnsi="Times New Roman" w:cs="Times New Roman"/>
          <w:position w:val="-14"/>
          <w:sz w:val="28"/>
          <w:szCs w:val="28"/>
        </w:rPr>
        <w:object w:dxaOrig="2079" w:dyaOrig="380">
          <v:shape id="_x0000_i1041" type="#_x0000_t75" style="width:228.6pt;height:21.6pt" o:ole="">
            <v:imagedata r:id="rId40" o:title=""/>
          </v:shape>
          <o:OLEObject Type="Embed" ProgID="Equation.3" ShapeID="_x0000_i1041" DrawAspect="Content" ObjectID="_1613994330" r:id="rId41"/>
        </w:object>
      </w:r>
    </w:p>
    <w:p w:rsidR="000E0C41" w:rsidRPr="009C1BA0" w:rsidRDefault="000E0C41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>где</w:t>
      </w:r>
      <w:r w:rsidRPr="009C1BA0">
        <w:rPr>
          <w:rFonts w:ascii="Times New Roman" w:hAnsi="Times New Roman" w:cs="Times New Roman"/>
          <w:position w:val="-14"/>
        </w:rPr>
        <w:object w:dxaOrig="360" w:dyaOrig="380">
          <v:shape id="_x0000_i1042" type="#_x0000_t75" style="width:21pt;height:21pt" o:ole="">
            <v:imagedata r:id="rId7" o:title=""/>
          </v:shape>
          <o:OLEObject Type="Embed" ProgID="Equation.3" ShapeID="_x0000_i1042" DrawAspect="Content" ObjectID="_1613994331" r:id="rId42"/>
        </w:object>
      </w:r>
      <w:r w:rsidRPr="009C1BA0">
        <w:rPr>
          <w:rFonts w:ascii="Times New Roman" w:hAnsi="Times New Roman" w:cs="Times New Roman"/>
        </w:rPr>
        <w:t xml:space="preserve"> – фактический показатель выполнения плана по количеству </w:t>
      </w:r>
      <w:r w:rsidR="0057672A">
        <w:rPr>
          <w:rFonts w:ascii="Times New Roman" w:hAnsi="Times New Roman" w:cs="Times New Roman"/>
        </w:rPr>
        <w:t>посещений (для разовых мероприятий)</w:t>
      </w:r>
      <w:r w:rsidR="00B14BB2">
        <w:rPr>
          <w:rFonts w:ascii="Times New Roman" w:hAnsi="Times New Roman" w:cs="Times New Roman"/>
        </w:rPr>
        <w:t>,</w:t>
      </w:r>
      <w:r w:rsidR="007B00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посетителей мероприятий (для </w:t>
      </w:r>
      <w:r w:rsidR="0057672A">
        <w:rPr>
          <w:rFonts w:ascii="Times New Roman" w:hAnsi="Times New Roman" w:cs="Times New Roman"/>
        </w:rPr>
        <w:t>участников программ, проектов, циклов</w:t>
      </w:r>
      <w:proofErr w:type="gramStart"/>
      <w:r w:rsidR="0057672A">
        <w:rPr>
          <w:rFonts w:ascii="Times New Roman" w:hAnsi="Times New Roman" w:cs="Times New Roman"/>
        </w:rPr>
        <w:t>)</w:t>
      </w:r>
      <w:r w:rsidRPr="000E0C41">
        <w:rPr>
          <w:rFonts w:ascii="Times New Roman" w:hAnsi="Times New Roman" w:cs="Times New Roman"/>
        </w:rPr>
        <w:t>п</w:t>
      </w:r>
      <w:proofErr w:type="gramEnd"/>
      <w:r w:rsidRPr="000E0C41">
        <w:rPr>
          <w:rFonts w:ascii="Times New Roman" w:hAnsi="Times New Roman" w:cs="Times New Roman"/>
        </w:rPr>
        <w:t>о продвижению научных знаний и технологического творчества целевой аудитории</w:t>
      </w:r>
      <w:r>
        <w:rPr>
          <w:rFonts w:ascii="Times New Roman" w:hAnsi="Times New Roman" w:cs="Times New Roman"/>
        </w:rPr>
        <w:t xml:space="preserve">за отчетный </w:t>
      </w:r>
      <w:r w:rsidRPr="009C1BA0">
        <w:rPr>
          <w:rFonts w:ascii="Times New Roman" w:hAnsi="Times New Roman" w:cs="Times New Roman"/>
        </w:rPr>
        <w:t>период,</w:t>
      </w:r>
    </w:p>
    <w:p w:rsidR="000E0C41" w:rsidRDefault="000E0C41" w:rsidP="00E1698F">
      <w:pPr>
        <w:spacing w:after="0" w:line="240" w:lineRule="auto"/>
        <w:rPr>
          <w:rFonts w:ascii="Times New Roman" w:hAnsi="Times New Roman" w:cs="Times New Roman"/>
        </w:rPr>
      </w:pPr>
      <w:r w:rsidRPr="009C1BA0">
        <w:rPr>
          <w:rFonts w:ascii="Times New Roman" w:hAnsi="Times New Roman" w:cs="Times New Roman"/>
        </w:rPr>
        <w:tab/>
      </w:r>
      <w:r w:rsidR="00B14BB2" w:rsidRPr="00B14BB2">
        <w:rPr>
          <w:rFonts w:ascii="Times New Roman" w:hAnsi="Times New Roman" w:cs="Times New Roman"/>
          <w:position w:val="-6"/>
        </w:rPr>
        <w:object w:dxaOrig="380" w:dyaOrig="260">
          <v:shape id="_x0000_i1043" type="#_x0000_t75" style="width:28.8pt;height:13.2pt" o:ole="">
            <v:imagedata r:id="rId43" o:title=""/>
          </v:shape>
          <o:OLEObject Type="Embed" ProgID="Equation.3" ShapeID="_x0000_i1043" DrawAspect="Content" ObjectID="_1613994332" r:id="rId44"/>
        </w:object>
      </w:r>
      <w:r w:rsidRPr="009C1BA0">
        <w:rPr>
          <w:rFonts w:ascii="Times New Roman" w:hAnsi="Times New Roman" w:cs="Times New Roman"/>
        </w:rPr>
        <w:t xml:space="preserve"> – показатель планового</w:t>
      </w:r>
      <w:r w:rsidR="0057672A">
        <w:rPr>
          <w:rFonts w:ascii="Times New Roman" w:hAnsi="Times New Roman" w:cs="Times New Roman"/>
        </w:rPr>
        <w:t xml:space="preserve"> количества целевой аудитории данного периода,</w:t>
      </w:r>
    </w:p>
    <w:p w:rsidR="0057672A" w:rsidRPr="0057672A" w:rsidRDefault="0057672A" w:rsidP="00E1698F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57672A">
        <w:rPr>
          <w:rFonts w:ascii="Times New Roman" w:hAnsi="Times New Roman" w:cs="Times New Roman"/>
          <w:i/>
        </w:rPr>
        <w:t>П</w:t>
      </w:r>
      <w:r w:rsidRPr="0057672A">
        <w:rPr>
          <w:rFonts w:ascii="Times New Roman" w:hAnsi="Times New Roman" w:cs="Times New Roman"/>
          <w:vertAlign w:val="subscript"/>
        </w:rPr>
        <w:t>1</w:t>
      </w:r>
      <w:r w:rsidR="00A152C1">
        <w:rPr>
          <w:rFonts w:ascii="Times New Roman" w:hAnsi="Times New Roman" w:cs="Times New Roman"/>
          <w:vertAlign w:val="subscript"/>
        </w:rPr>
        <w:t xml:space="preserve">2 </w:t>
      </w:r>
      <w:r>
        <w:rPr>
          <w:rFonts w:ascii="Times New Roman" w:hAnsi="Times New Roman" w:cs="Times New Roman"/>
        </w:rPr>
        <w:t>–</w:t>
      </w:r>
      <w:r w:rsidRPr="0057672A">
        <w:rPr>
          <w:rFonts w:ascii="Times New Roman" w:hAnsi="Times New Roman" w:cs="Times New Roman"/>
        </w:rPr>
        <w:t>Охват мероприятиями целевой аудитории</w:t>
      </w:r>
      <w:r>
        <w:rPr>
          <w:rFonts w:ascii="Times New Roman" w:hAnsi="Times New Roman" w:cs="Times New Roman"/>
        </w:rPr>
        <w:t xml:space="preserve"> за отчетный период.</w:t>
      </w:r>
    </w:p>
    <w:p w:rsidR="000E0C41" w:rsidRDefault="000E0C41" w:rsidP="00E1698F">
      <w:pPr>
        <w:spacing w:after="0" w:line="240" w:lineRule="auto"/>
        <w:rPr>
          <w:rFonts w:ascii="Times New Roman" w:hAnsi="Times New Roman" w:cs="Times New Roman"/>
          <w:i/>
        </w:rPr>
      </w:pPr>
      <w:r w:rsidRPr="009C1BA0">
        <w:rPr>
          <w:rFonts w:ascii="Times New Roman" w:hAnsi="Times New Roman" w:cs="Times New Roman"/>
          <w:sz w:val="28"/>
          <w:szCs w:val="28"/>
        </w:rPr>
        <w:tab/>
      </w:r>
      <w:r w:rsidRPr="001E03C0">
        <w:rPr>
          <w:rFonts w:ascii="Times New Roman" w:hAnsi="Times New Roman" w:cs="Times New Roman"/>
          <w:i/>
        </w:rPr>
        <w:t>Источники данных: статистические отчёты за месяц, квартал, 6-НК.</w:t>
      </w:r>
    </w:p>
    <w:p w:rsidR="000E0C41" w:rsidRPr="00E1698F" w:rsidRDefault="00E1698F" w:rsidP="00A152C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E1698F">
        <w:rPr>
          <w:rFonts w:ascii="Times New Roman" w:hAnsi="Times New Roman" w:cs="Times New Roman"/>
        </w:rPr>
        <w:t>Оценка в баллах:</w:t>
      </w:r>
    </w:p>
    <w:p w:rsidR="000E0C41" w:rsidRPr="00A152C1" w:rsidRDefault="000E0C41" w:rsidP="00E1698F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</w:rPr>
        <w:t>100% - 5</w:t>
      </w:r>
      <w:r w:rsidR="00A152C1">
        <w:rPr>
          <w:rFonts w:ascii="Times New Roman" w:hAnsi="Times New Roman" w:cs="Times New Roman"/>
        </w:rPr>
        <w:t xml:space="preserve"> баллов; </w:t>
      </w:r>
    </w:p>
    <w:p w:rsidR="000E0C41" w:rsidRPr="00A152C1" w:rsidRDefault="000E0C41" w:rsidP="00E1698F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</w:rPr>
        <w:lastRenderedPageBreak/>
        <w:t>70-99% - 3</w:t>
      </w:r>
      <w:r w:rsidR="00A152C1">
        <w:rPr>
          <w:rFonts w:ascii="Times New Roman" w:hAnsi="Times New Roman" w:cs="Times New Roman"/>
        </w:rPr>
        <w:t xml:space="preserve"> балла;</w:t>
      </w:r>
    </w:p>
    <w:p w:rsidR="001A43B4" w:rsidRPr="00A152C1" w:rsidRDefault="009A46B6" w:rsidP="00E1698F">
      <w:pPr>
        <w:spacing w:after="0" w:line="240" w:lineRule="auto"/>
        <w:ind w:firstLine="851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A152C1">
        <w:rPr>
          <w:rFonts w:ascii="Times New Roman" w:hAnsi="Times New Roman" w:cs="Times New Roman"/>
        </w:rPr>
        <w:t>Менее 70 %</w:t>
      </w:r>
      <w:r w:rsidR="000E0C41" w:rsidRPr="00A152C1">
        <w:rPr>
          <w:rFonts w:ascii="Times New Roman" w:hAnsi="Times New Roman" w:cs="Times New Roman"/>
        </w:rPr>
        <w:t xml:space="preserve"> - 0</w:t>
      </w:r>
      <w:r w:rsidR="00A152C1">
        <w:rPr>
          <w:rFonts w:ascii="Times New Roman" w:hAnsi="Times New Roman" w:cs="Times New Roman"/>
        </w:rPr>
        <w:t xml:space="preserve"> баллов.</w:t>
      </w: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3</w:t>
      </w:r>
      <w:r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>Ежеквартальный показатель «</w:t>
      </w:r>
      <w:r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Применение технологий </w:t>
      </w:r>
      <w:proofErr w:type="spellStart"/>
      <w:r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>фандрайзинга</w:t>
      </w:r>
      <w:proofErr w:type="spellEnd"/>
      <w:r w:rsidRPr="007A77C4">
        <w:rPr>
          <w:rFonts w:ascii="Times New Roman" w:hAnsi="Times New Roman" w:cs="Times New Roman"/>
          <w:b/>
          <w:bCs/>
          <w:i/>
          <w:iCs/>
          <w:sz w:val="24"/>
          <w:szCs w:val="28"/>
        </w:rPr>
        <w:t>»</w:t>
      </w:r>
    </w:p>
    <w:p w:rsidR="007A77C4" w:rsidRDefault="007A77C4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150DB">
        <w:rPr>
          <w:rFonts w:ascii="Times New Roman" w:hAnsi="Times New Roman" w:cs="Times New Roman"/>
        </w:rPr>
        <w:t>Характеризуется</w:t>
      </w:r>
      <w:r w:rsidR="008F574F">
        <w:rPr>
          <w:rFonts w:ascii="Times New Roman" w:hAnsi="Times New Roman" w:cs="Times New Roman"/>
        </w:rPr>
        <w:t xml:space="preserve"> применением технологий </w:t>
      </w:r>
      <w:proofErr w:type="spellStart"/>
      <w:r w:rsidR="008F574F">
        <w:rPr>
          <w:rFonts w:ascii="Times New Roman" w:hAnsi="Times New Roman" w:cs="Times New Roman"/>
        </w:rPr>
        <w:t>фандрайзинга</w:t>
      </w:r>
      <w:proofErr w:type="spellEnd"/>
      <w:r w:rsidR="008F574F">
        <w:rPr>
          <w:rFonts w:ascii="Times New Roman" w:hAnsi="Times New Roman" w:cs="Times New Roman"/>
        </w:rPr>
        <w:t xml:space="preserve"> в деятельности подразделения, уровнем сложности и результативности</w:t>
      </w:r>
    </w:p>
    <w:p w:rsidR="008F574F" w:rsidRDefault="008F574F" w:rsidP="00E1698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8F574F" w:rsidRDefault="008F574F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баллов – участие в </w:t>
      </w:r>
      <w:proofErr w:type="spellStart"/>
      <w:r>
        <w:rPr>
          <w:rFonts w:ascii="Times New Roman" w:hAnsi="Times New Roman" w:cs="Times New Roman"/>
        </w:rPr>
        <w:t>Грантовых</w:t>
      </w:r>
      <w:proofErr w:type="spellEnd"/>
      <w:r>
        <w:rPr>
          <w:rFonts w:ascii="Times New Roman" w:hAnsi="Times New Roman" w:cs="Times New Roman"/>
        </w:rPr>
        <w:t xml:space="preserve"> конкурсах, результативное </w:t>
      </w:r>
      <w:r w:rsidR="001A43B4">
        <w:rPr>
          <w:rFonts w:ascii="Times New Roman" w:hAnsi="Times New Roman" w:cs="Times New Roman"/>
        </w:rPr>
        <w:t>обращение к депутатам, спонсорам, благотворителям, жертвователям;</w:t>
      </w:r>
    </w:p>
    <w:p w:rsidR="001A43B4" w:rsidRDefault="001A43B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3 - 4 балла – систематическая деятельность;</w:t>
      </w:r>
    </w:p>
    <w:p w:rsidR="001A43B4" w:rsidRPr="001A43B4" w:rsidRDefault="001A43B4" w:rsidP="00E1698F">
      <w:pPr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 баллов - отсутствие деятельности. </w:t>
      </w:r>
    </w:p>
    <w:p w:rsidR="00082959" w:rsidRDefault="001A43B4" w:rsidP="00E1698F">
      <w:pPr>
        <w:spacing w:after="0" w:line="240" w:lineRule="auto"/>
        <w:ind w:left="567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>Источники данных:</w:t>
      </w:r>
      <w:r>
        <w:rPr>
          <w:rFonts w:ascii="Times New Roman" w:hAnsi="Times New Roman" w:cs="Times New Roman"/>
          <w:i/>
        </w:rPr>
        <w:t xml:space="preserve"> письма – обращения, </w:t>
      </w:r>
      <w:proofErr w:type="spellStart"/>
      <w:r>
        <w:rPr>
          <w:rFonts w:ascii="Times New Roman" w:hAnsi="Times New Roman" w:cs="Times New Roman"/>
          <w:i/>
        </w:rPr>
        <w:t>грантовая</w:t>
      </w:r>
      <w:proofErr w:type="spellEnd"/>
      <w:r>
        <w:rPr>
          <w:rFonts w:ascii="Times New Roman" w:hAnsi="Times New Roman" w:cs="Times New Roman"/>
          <w:i/>
        </w:rPr>
        <w:t xml:space="preserve"> документация, договор пожертвования, бланк строгой отчетности</w:t>
      </w:r>
    </w:p>
    <w:p w:rsidR="00E1698F" w:rsidRPr="00233279" w:rsidRDefault="00E1698F" w:rsidP="00E1698F">
      <w:pPr>
        <w:spacing w:after="0" w:line="240" w:lineRule="auto"/>
        <w:ind w:left="567"/>
        <w:rPr>
          <w:rFonts w:ascii="Times New Roman" w:hAnsi="Times New Roman" w:cs="Times New Roman"/>
          <w:sz w:val="16"/>
          <w:szCs w:val="16"/>
        </w:rPr>
      </w:pPr>
    </w:p>
    <w:p w:rsidR="001D094D" w:rsidRDefault="00082959" w:rsidP="001D0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4</w:t>
      </w:r>
      <w:r w:rsidRP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</w:t>
      </w:r>
      <w:r w:rsidR="001D094D" w:rsidRPr="00FF17C8">
        <w:rPr>
          <w:rFonts w:ascii="Times New Roman" w:eastAsia="Times New Roman" w:hAnsi="Times New Roman" w:cs="Times New Roman"/>
          <w:b/>
          <w:i/>
          <w:sz w:val="24"/>
        </w:rPr>
        <w:t xml:space="preserve">Ежегодный показатель </w:t>
      </w:r>
      <w:bookmarkStart w:id="0" w:name="_GoBack"/>
      <w:r w:rsidR="001D094D" w:rsidRPr="00FF17C8">
        <w:rPr>
          <w:rFonts w:ascii="Times New Roman" w:eastAsia="Times New Roman" w:hAnsi="Times New Roman" w:cs="Times New Roman"/>
          <w:b/>
          <w:i/>
          <w:sz w:val="24"/>
        </w:rPr>
        <w:t>«Мероприятия по организации доступности помещений и информационно-библиотечных услуг  для лиц с инвалидностью и ОВЗ»</w:t>
      </w:r>
      <w:r w:rsidR="001D094D" w:rsidRPr="00FF17C8">
        <w:rPr>
          <w:rFonts w:ascii="Times New Roman" w:eastAsia="Times New Roman" w:hAnsi="Times New Roman" w:cs="Times New Roman"/>
          <w:sz w:val="24"/>
        </w:rPr>
        <w:t xml:space="preserve"> характеризуетсяприменением следующих мероприятий:</w:t>
      </w:r>
    </w:p>
    <w:p w:rsidR="001D094D" w:rsidRPr="00E1698F" w:rsidRDefault="001D094D" w:rsidP="001D09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698F">
        <w:rPr>
          <w:rFonts w:ascii="Times New Roman" w:hAnsi="Times New Roman" w:cs="Times New Roman"/>
        </w:rPr>
        <w:t xml:space="preserve">организация предоставления информационно – библиотечных услуг инвалидам и лицам с ОВЗ в стационарном режиме и  вне стен библиотеки - организация мероприятий по обеспечению доступности  помещений библиотеки для лиц с ОВЗ </w:t>
      </w:r>
    </w:p>
    <w:p w:rsidR="001D094D" w:rsidRPr="00E1698F" w:rsidRDefault="001D094D" w:rsidP="001D09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98F">
        <w:rPr>
          <w:rFonts w:ascii="Times New Roman" w:hAnsi="Times New Roman" w:cs="Times New Roman"/>
        </w:rPr>
        <w:t>проведение культурно – просветительских мероприятий для инвалидов и лиц с ОВЗ</w:t>
      </w:r>
    </w:p>
    <w:p w:rsidR="001D094D" w:rsidRPr="00E1698F" w:rsidRDefault="001D094D" w:rsidP="001D09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698F">
        <w:rPr>
          <w:rFonts w:ascii="Times New Roman" w:hAnsi="Times New Roman" w:cs="Times New Roman"/>
        </w:rPr>
        <w:t>участие в комплектовании  библиотечного фонда в специальных форматах</w:t>
      </w:r>
    </w:p>
    <w:p w:rsidR="00FF17C8" w:rsidRDefault="001D094D" w:rsidP="001D094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1698F">
        <w:rPr>
          <w:rFonts w:ascii="Times New Roman" w:hAnsi="Times New Roman" w:cs="Times New Roman"/>
        </w:rPr>
        <w:t>обучение сотрудников библиотеки предоставлению библиотечно</w:t>
      </w:r>
      <w:r>
        <w:rPr>
          <w:rFonts w:ascii="Times New Roman" w:hAnsi="Times New Roman" w:cs="Times New Roman"/>
        </w:rPr>
        <w:t>-</w:t>
      </w:r>
      <w:r w:rsidRPr="00E1698F">
        <w:rPr>
          <w:rFonts w:ascii="Times New Roman" w:hAnsi="Times New Roman" w:cs="Times New Roman"/>
        </w:rPr>
        <w:t>библиографических услуг инвалидам и лицам с ОВЗ</w:t>
      </w:r>
    </w:p>
    <w:p w:rsidR="001D094D" w:rsidRDefault="00FF17C8" w:rsidP="00FF17C8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в баллах:</w:t>
      </w:r>
    </w:p>
    <w:p w:rsidR="00FF17C8" w:rsidRDefault="00FF17C8" w:rsidP="00FF17C8">
      <w:pPr>
        <w:pStyle w:val="a3"/>
        <w:framePr w:hSpace="180" w:wrap="around" w:vAnchor="text" w:hAnchor="margin" w:xAlign="center" w:y="24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17C8">
        <w:rPr>
          <w:rFonts w:ascii="Times New Roman" w:hAnsi="Times New Roman" w:cs="Times New Roman"/>
        </w:rPr>
        <w:t xml:space="preserve">4 - 5 формы </w:t>
      </w:r>
      <w:r>
        <w:rPr>
          <w:rFonts w:ascii="Times New Roman" w:hAnsi="Times New Roman" w:cs="Times New Roman"/>
        </w:rPr>
        <w:t xml:space="preserve"> - 5 баллов;</w:t>
      </w:r>
    </w:p>
    <w:p w:rsidR="00FF17C8" w:rsidRPr="00FF17C8" w:rsidRDefault="00FF17C8" w:rsidP="00FF17C8">
      <w:pPr>
        <w:pStyle w:val="a3"/>
        <w:framePr w:hSpace="180" w:wrap="around" w:vAnchor="text" w:hAnchor="margin" w:xAlign="center" w:y="24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17C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формы – 4 балла</w:t>
      </w:r>
    </w:p>
    <w:p w:rsidR="00FF17C8" w:rsidRPr="00FF17C8" w:rsidRDefault="00FF17C8" w:rsidP="00FF17C8">
      <w:pPr>
        <w:pStyle w:val="a3"/>
        <w:framePr w:hSpace="180" w:wrap="around" w:vAnchor="text" w:hAnchor="margin" w:xAlign="center" w:y="24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17C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– 3 балла</w:t>
      </w:r>
    </w:p>
    <w:p w:rsidR="00FF17C8" w:rsidRPr="00E1698F" w:rsidRDefault="00FF17C8" w:rsidP="00FF17C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– 1 - 2 балла</w:t>
      </w:r>
    </w:p>
    <w:p w:rsidR="001D094D" w:rsidRDefault="001D094D" w:rsidP="00E1698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087E11">
        <w:rPr>
          <w:rFonts w:ascii="Times New Roman" w:hAnsi="Times New Roman" w:cs="Times New Roman"/>
          <w:i/>
        </w:rPr>
        <w:t>Источники данных:Дневник работы библиотеки</w:t>
      </w:r>
    </w:p>
    <w:bookmarkEnd w:id="0"/>
    <w:p w:rsidR="001D094D" w:rsidRDefault="001D094D" w:rsidP="00E1698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</w:p>
    <w:p w:rsidR="00082959" w:rsidRPr="00852AC2" w:rsidRDefault="001D094D" w:rsidP="00E169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15. </w:t>
      </w:r>
      <w:r w:rsidR="00082959"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Показатель «Доля участников творческих библиотечных формирований в общем числе пользователей библиотечных услуг»</w:t>
      </w:r>
      <w:r w:rsidR="00082959" w:rsidRPr="00852AC2">
        <w:rPr>
          <w:rFonts w:ascii="Times New Roman" w:hAnsi="Times New Roman" w:cs="Times New Roman"/>
          <w:sz w:val="24"/>
          <w:szCs w:val="28"/>
        </w:rPr>
        <w:t xml:space="preserve"> определяется по формуле:</w:t>
      </w:r>
    </w:p>
    <w:p w:rsidR="00082959" w:rsidRPr="00233279" w:rsidRDefault="00A152C1" w:rsidP="00E16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4295">
        <w:rPr>
          <w:rFonts w:ascii="Times New Roman" w:hAnsi="Times New Roman" w:cs="Times New Roman"/>
          <w:position w:val="-14"/>
          <w:sz w:val="28"/>
          <w:szCs w:val="28"/>
        </w:rPr>
        <w:object w:dxaOrig="2220" w:dyaOrig="380">
          <v:shape id="_x0000_i1044" type="#_x0000_t75" style="width:180.6pt;height:22.2pt" o:ole="">
            <v:imagedata r:id="rId45" o:title=""/>
          </v:shape>
          <o:OLEObject Type="Embed" ProgID="Equation.3" ShapeID="_x0000_i1044" DrawAspect="Content" ObjectID="_1613994333" r:id="rId46"/>
        </w:object>
      </w:r>
    </w:p>
    <w:p w:rsidR="00082959" w:rsidRPr="00233279" w:rsidRDefault="00082959" w:rsidP="00E1698F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  <w:sz w:val="28"/>
          <w:szCs w:val="28"/>
        </w:rPr>
        <w:tab/>
      </w:r>
      <w:r w:rsidRPr="00233279">
        <w:rPr>
          <w:rFonts w:ascii="Times New Roman" w:hAnsi="Times New Roman" w:cs="Times New Roman"/>
        </w:rPr>
        <w:t xml:space="preserve">где </w:t>
      </w:r>
      <w:r w:rsidRPr="00233279">
        <w:rPr>
          <w:rFonts w:ascii="Times New Roman" w:hAnsi="Times New Roman" w:cs="Times New Roman"/>
        </w:rPr>
        <w:object w:dxaOrig="460" w:dyaOrig="380">
          <v:shape id="_x0000_i1045" type="#_x0000_t75" style="width:27pt;height:21.6pt" o:ole="">
            <v:imagedata r:id="rId47" o:title=""/>
          </v:shape>
          <o:OLEObject Type="Embed" ProgID="Equation.3" ShapeID="_x0000_i1045" DrawAspect="Content" ObjectID="_1613994334" r:id="rId48"/>
        </w:object>
      </w:r>
      <w:r w:rsidRPr="00233279">
        <w:rPr>
          <w:rFonts w:ascii="Times New Roman" w:hAnsi="Times New Roman" w:cs="Times New Roman"/>
        </w:rPr>
        <w:t xml:space="preserve"> – количество участников творческих библиотечных формирований: литературных клубов, «гостиных», детских театров книги и др. на отчётный период.</w:t>
      </w:r>
    </w:p>
    <w:p w:rsidR="00082959" w:rsidRDefault="00082959" w:rsidP="00E1698F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</w:rPr>
        <w:tab/>
      </w:r>
      <w:r w:rsidRPr="00233279">
        <w:rPr>
          <w:rFonts w:ascii="Times New Roman" w:hAnsi="Times New Roman" w:cs="Times New Roman"/>
        </w:rPr>
        <w:object w:dxaOrig="400" w:dyaOrig="360">
          <v:shape id="_x0000_i1046" type="#_x0000_t75" style="width:27pt;height:24pt" o:ole="">
            <v:imagedata r:id="rId49" o:title=""/>
          </v:shape>
          <o:OLEObject Type="Embed" ProgID="Equation.3" ShapeID="_x0000_i1046" DrawAspect="Content" ObjectID="_1613994335" r:id="rId50"/>
        </w:object>
      </w:r>
      <w:r w:rsidRPr="00233279">
        <w:rPr>
          <w:rFonts w:ascii="Times New Roman" w:hAnsi="Times New Roman" w:cs="Times New Roman"/>
        </w:rPr>
        <w:t xml:space="preserve"> – общее количество читателей на отчётный период.</w:t>
      </w:r>
    </w:p>
    <w:p w:rsidR="00A152C1" w:rsidRPr="00233279" w:rsidRDefault="00A152C1" w:rsidP="00A152C1">
      <w:pPr>
        <w:spacing w:after="0" w:line="240" w:lineRule="auto"/>
        <w:ind w:firstLine="1418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  <w:sz w:val="28"/>
        </w:rPr>
        <w:t>П</w:t>
      </w:r>
      <w:r w:rsidRPr="00A152C1">
        <w:rPr>
          <w:rFonts w:ascii="Times New Roman" w:hAnsi="Times New Roman" w:cs="Times New Roman"/>
          <w:vertAlign w:val="subscript"/>
        </w:rPr>
        <w:t>15</w:t>
      </w:r>
      <w:r>
        <w:rPr>
          <w:rFonts w:ascii="Times New Roman" w:hAnsi="Times New Roman" w:cs="Times New Roman"/>
        </w:rPr>
        <w:t xml:space="preserve"> – д</w:t>
      </w:r>
      <w:r w:rsidRPr="00A152C1">
        <w:rPr>
          <w:rFonts w:ascii="Times New Roman" w:hAnsi="Times New Roman" w:cs="Times New Roman"/>
        </w:rPr>
        <w:t>оля участников творческих библиотечных формирований в общем числе пользователей библиотечных услуг</w:t>
      </w:r>
      <w:r>
        <w:rPr>
          <w:rFonts w:ascii="Times New Roman" w:hAnsi="Times New Roman" w:cs="Times New Roman"/>
        </w:rPr>
        <w:t>.</w:t>
      </w:r>
    </w:p>
    <w:p w:rsidR="00082959" w:rsidRDefault="00082959" w:rsidP="00E1698F">
      <w:pPr>
        <w:spacing w:after="0" w:line="240" w:lineRule="auto"/>
        <w:ind w:firstLine="708"/>
        <w:rPr>
          <w:rFonts w:ascii="Times New Roman" w:hAnsi="Times New Roman" w:cs="Times New Roman"/>
          <w:i/>
        </w:rPr>
      </w:pPr>
      <w:r w:rsidRPr="00233279">
        <w:rPr>
          <w:rFonts w:ascii="Times New Roman" w:hAnsi="Times New Roman" w:cs="Times New Roman"/>
        </w:rPr>
        <w:tab/>
      </w:r>
      <w:r w:rsidRPr="00087E11">
        <w:rPr>
          <w:rFonts w:ascii="Times New Roman" w:hAnsi="Times New Roman" w:cs="Times New Roman"/>
          <w:i/>
        </w:rPr>
        <w:t xml:space="preserve">      Источник данных: Дневник работы библиотеки.</w:t>
      </w:r>
    </w:p>
    <w:p w:rsidR="00E1698F" w:rsidRPr="00087E11" w:rsidRDefault="00E1698F" w:rsidP="00E1698F">
      <w:pPr>
        <w:spacing w:after="0" w:line="240" w:lineRule="auto"/>
        <w:ind w:firstLine="708"/>
        <w:rPr>
          <w:rFonts w:ascii="Times New Roman" w:hAnsi="Times New Roman" w:cs="Times New Roman"/>
          <w:i/>
        </w:rPr>
      </w:pPr>
    </w:p>
    <w:p w:rsidR="00082959" w:rsidRPr="00852AC2" w:rsidRDefault="00082959" w:rsidP="00E169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lastRenderedPageBreak/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6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Показатель «Доля читателей, охваченных </w:t>
      </w:r>
      <w:proofErr w:type="spellStart"/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внестационарным</w:t>
      </w:r>
      <w:proofErr w:type="spellEnd"/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 обслуживанием в общем количестве читателей»</w:t>
      </w:r>
      <w:r w:rsidRPr="00852AC2">
        <w:rPr>
          <w:rFonts w:ascii="Times New Roman" w:hAnsi="Times New Roman" w:cs="Times New Roman"/>
          <w:sz w:val="24"/>
          <w:szCs w:val="28"/>
        </w:rPr>
        <w:t xml:space="preserve"> определяется по формуле:</w:t>
      </w:r>
    </w:p>
    <w:p w:rsidR="00082959" w:rsidRPr="00233279" w:rsidRDefault="00A152C1" w:rsidP="00E169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4295">
        <w:rPr>
          <w:rFonts w:ascii="Times New Roman" w:hAnsi="Times New Roman" w:cs="Times New Roman"/>
          <w:position w:val="-12"/>
          <w:sz w:val="28"/>
          <w:szCs w:val="28"/>
        </w:rPr>
        <w:object w:dxaOrig="2220" w:dyaOrig="360">
          <v:shape id="_x0000_i1047" type="#_x0000_t75" style="width:193.2pt;height:18pt" o:ole="">
            <v:imagedata r:id="rId51" o:title=""/>
          </v:shape>
          <o:OLEObject Type="Embed" ProgID="Equation.3" ShapeID="_x0000_i1047" DrawAspect="Content" ObjectID="_1613994336" r:id="rId52"/>
        </w:object>
      </w:r>
    </w:p>
    <w:p w:rsidR="00082959" w:rsidRPr="00233279" w:rsidRDefault="00082959" w:rsidP="00E1698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233279">
        <w:rPr>
          <w:rFonts w:ascii="Times New Roman" w:hAnsi="Times New Roman" w:cs="Times New Roman"/>
        </w:rPr>
        <w:t xml:space="preserve">где </w:t>
      </w:r>
      <w:r w:rsidRPr="00233279">
        <w:rPr>
          <w:rFonts w:ascii="Times New Roman" w:hAnsi="Times New Roman" w:cs="Times New Roman"/>
        </w:rPr>
        <w:object w:dxaOrig="400" w:dyaOrig="360">
          <v:shape id="_x0000_i1048" type="#_x0000_t75" style="width:26.4pt;height:23.4pt" o:ole="">
            <v:imagedata r:id="rId53" o:title=""/>
          </v:shape>
          <o:OLEObject Type="Embed" ProgID="Equation.3" ShapeID="_x0000_i1048" DrawAspect="Content" ObjectID="_1613994337" r:id="rId54"/>
        </w:object>
      </w:r>
      <w:r w:rsidRPr="00233279">
        <w:rPr>
          <w:rFonts w:ascii="Times New Roman" w:hAnsi="Times New Roman" w:cs="Times New Roman"/>
        </w:rPr>
        <w:t xml:space="preserve"> – количество читателей </w:t>
      </w:r>
      <w:proofErr w:type="spellStart"/>
      <w:r w:rsidRPr="00233279">
        <w:rPr>
          <w:rFonts w:ascii="Times New Roman" w:hAnsi="Times New Roman" w:cs="Times New Roman"/>
        </w:rPr>
        <w:t>внестационарного</w:t>
      </w:r>
      <w:proofErr w:type="spellEnd"/>
      <w:r w:rsidRPr="00233279">
        <w:rPr>
          <w:rFonts w:ascii="Times New Roman" w:hAnsi="Times New Roman" w:cs="Times New Roman"/>
        </w:rPr>
        <w:t xml:space="preserve"> обслуживания: пунктов выдачи, передвижек, выездных читальных залов, обслуживание на дому (ч – читатели, в – </w:t>
      </w:r>
      <w:proofErr w:type="spellStart"/>
      <w:r w:rsidRPr="00233279">
        <w:rPr>
          <w:rFonts w:ascii="Times New Roman" w:hAnsi="Times New Roman" w:cs="Times New Roman"/>
        </w:rPr>
        <w:t>внестационарная</w:t>
      </w:r>
      <w:proofErr w:type="spellEnd"/>
      <w:r w:rsidRPr="00233279">
        <w:rPr>
          <w:rFonts w:ascii="Times New Roman" w:hAnsi="Times New Roman" w:cs="Times New Roman"/>
        </w:rPr>
        <w:t xml:space="preserve"> форма обслуживания) на отчётный период.</w:t>
      </w:r>
      <w:proofErr w:type="gramEnd"/>
    </w:p>
    <w:p w:rsidR="00082959" w:rsidRDefault="00082959" w:rsidP="00E169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3279">
        <w:rPr>
          <w:rFonts w:ascii="Times New Roman" w:hAnsi="Times New Roman" w:cs="Times New Roman"/>
        </w:rPr>
        <w:tab/>
      </w:r>
      <w:r w:rsidRPr="00233279">
        <w:rPr>
          <w:rFonts w:ascii="Times New Roman" w:hAnsi="Times New Roman" w:cs="Times New Roman"/>
        </w:rPr>
        <w:object w:dxaOrig="480" w:dyaOrig="360">
          <v:shape id="_x0000_i1049" type="#_x0000_t75" style="width:27pt;height:21pt" o:ole="">
            <v:imagedata r:id="rId55" o:title=""/>
          </v:shape>
          <o:OLEObject Type="Embed" ProgID="Equation.3" ShapeID="_x0000_i1049" DrawAspect="Content" ObjectID="_1613994338" r:id="rId56"/>
        </w:object>
      </w:r>
      <w:r w:rsidRPr="00233279">
        <w:rPr>
          <w:rFonts w:ascii="Times New Roman" w:hAnsi="Times New Roman" w:cs="Times New Roman"/>
        </w:rPr>
        <w:t xml:space="preserve"> – общее количество читателей на отчётный период</w:t>
      </w:r>
      <w:r w:rsidR="00A152C1">
        <w:rPr>
          <w:rFonts w:ascii="Times New Roman" w:hAnsi="Times New Roman" w:cs="Times New Roman"/>
        </w:rPr>
        <w:t>;</w:t>
      </w:r>
    </w:p>
    <w:p w:rsidR="00A152C1" w:rsidRPr="00233279" w:rsidRDefault="00A152C1" w:rsidP="00A152C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  <w:sz w:val="28"/>
        </w:rPr>
        <w:t>П</w:t>
      </w:r>
      <w:r w:rsidRPr="00A152C1">
        <w:rPr>
          <w:rFonts w:ascii="Times New Roman" w:hAnsi="Times New Roman" w:cs="Times New Roman"/>
          <w:vertAlign w:val="subscript"/>
        </w:rPr>
        <w:t>16</w:t>
      </w:r>
      <w:r>
        <w:rPr>
          <w:rFonts w:ascii="Times New Roman" w:hAnsi="Times New Roman" w:cs="Times New Roman"/>
        </w:rPr>
        <w:t xml:space="preserve"> – д</w:t>
      </w:r>
      <w:r w:rsidRPr="00A152C1">
        <w:rPr>
          <w:rFonts w:ascii="Times New Roman" w:hAnsi="Times New Roman" w:cs="Times New Roman"/>
        </w:rPr>
        <w:t xml:space="preserve">оля читателей, охваченных </w:t>
      </w:r>
      <w:proofErr w:type="spellStart"/>
      <w:r w:rsidRPr="00A152C1">
        <w:rPr>
          <w:rFonts w:ascii="Times New Roman" w:hAnsi="Times New Roman" w:cs="Times New Roman"/>
        </w:rPr>
        <w:t>внестационарным</w:t>
      </w:r>
      <w:proofErr w:type="spellEnd"/>
      <w:r w:rsidRPr="00A152C1">
        <w:rPr>
          <w:rFonts w:ascii="Times New Roman" w:hAnsi="Times New Roman" w:cs="Times New Roman"/>
        </w:rPr>
        <w:t xml:space="preserve"> обслуживанием в общем количестве читателей</w:t>
      </w:r>
      <w:r>
        <w:rPr>
          <w:rFonts w:ascii="Times New Roman" w:hAnsi="Times New Roman" w:cs="Times New Roman"/>
        </w:rPr>
        <w:t>.</w:t>
      </w:r>
    </w:p>
    <w:p w:rsidR="00082959" w:rsidRPr="00087E11" w:rsidRDefault="00082959" w:rsidP="00E1698F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87E11">
        <w:rPr>
          <w:rFonts w:ascii="Times New Roman" w:hAnsi="Times New Roman" w:cs="Times New Roman"/>
          <w:i/>
        </w:rPr>
        <w:t xml:space="preserve">Источник данных: учётные формы </w:t>
      </w:r>
      <w:proofErr w:type="spellStart"/>
      <w:r w:rsidRPr="00087E11">
        <w:rPr>
          <w:rFonts w:ascii="Times New Roman" w:hAnsi="Times New Roman" w:cs="Times New Roman"/>
          <w:i/>
        </w:rPr>
        <w:t>внестационарного</w:t>
      </w:r>
      <w:proofErr w:type="spellEnd"/>
      <w:r w:rsidRPr="00087E11">
        <w:rPr>
          <w:rFonts w:ascii="Times New Roman" w:hAnsi="Times New Roman" w:cs="Times New Roman"/>
          <w:i/>
        </w:rPr>
        <w:t xml:space="preserve"> обслуживания.</w:t>
      </w:r>
    </w:p>
    <w:p w:rsidR="00082959" w:rsidRPr="00852AC2" w:rsidRDefault="00082959" w:rsidP="00A45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>1</w:t>
      </w:r>
      <w:r w:rsidR="001D094D">
        <w:rPr>
          <w:rFonts w:ascii="Times New Roman" w:hAnsi="Times New Roman" w:cs="Times New Roman"/>
          <w:b/>
          <w:bCs/>
          <w:i/>
          <w:iCs/>
          <w:sz w:val="24"/>
          <w:szCs w:val="28"/>
        </w:rPr>
        <w:t>7</w:t>
      </w:r>
      <w:r w:rsidRPr="00852AC2">
        <w:rPr>
          <w:rFonts w:ascii="Times New Roman" w:hAnsi="Times New Roman" w:cs="Times New Roman"/>
          <w:b/>
          <w:bCs/>
          <w:i/>
          <w:iCs/>
          <w:sz w:val="24"/>
          <w:szCs w:val="28"/>
        </w:rPr>
        <w:t xml:space="preserve">. Показатель «Рост объема СБА» </w:t>
      </w:r>
      <w:r w:rsidRPr="00852AC2">
        <w:rPr>
          <w:rFonts w:ascii="Times New Roman" w:hAnsi="Times New Roman" w:cs="Times New Roman"/>
          <w:sz w:val="24"/>
          <w:szCs w:val="28"/>
        </w:rPr>
        <w:t>определяется по формуле:</w:t>
      </w:r>
    </w:p>
    <w:p w:rsidR="00082959" w:rsidRDefault="00745335" w:rsidP="00E16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335">
        <w:rPr>
          <w:rFonts w:ascii="Calibri" w:hAnsi="Calibri" w:cs="Calibri"/>
          <w:noProof/>
          <w:sz w:val="20"/>
        </w:rPr>
        <w:pict>
          <v:shape id="_x0000_s1068" type="#_x0000_t75" style="position:absolute;left:0;text-align:left;margin-left:278.4pt;margin-top:6.6pt;width:119pt;height:19pt;z-index:251698176" wrapcoords="16435 4181 626 4181 313 13935 1957 17419 6809 18116 7200 18116 20739 17419 20661 12542 17922 4181 16748 4181 16435 4181">
            <v:imagedata r:id="rId57" o:title=""/>
            <w10:wrap type="through"/>
          </v:shape>
          <o:OLEObject Type="Embed" ProgID="Equation.3" ShapeID="_x0000_s1068" DrawAspect="Content" ObjectID="_1613994343" r:id="rId58"/>
        </w:pict>
      </w:r>
    </w:p>
    <w:p w:rsidR="00A4505C" w:rsidRDefault="00A4505C" w:rsidP="00E1698F">
      <w:pPr>
        <w:spacing w:after="0" w:line="240" w:lineRule="auto"/>
        <w:rPr>
          <w:rFonts w:ascii="Times New Roman" w:hAnsi="Times New Roman" w:cs="Times New Roman"/>
        </w:rPr>
      </w:pPr>
    </w:p>
    <w:p w:rsidR="00A4505C" w:rsidRDefault="00A4505C" w:rsidP="00E1698F">
      <w:pPr>
        <w:spacing w:after="0" w:line="240" w:lineRule="auto"/>
        <w:rPr>
          <w:rFonts w:ascii="Times New Roman" w:hAnsi="Times New Roman" w:cs="Times New Roman"/>
        </w:rPr>
      </w:pPr>
    </w:p>
    <w:p w:rsidR="00082959" w:rsidRPr="00233279" w:rsidRDefault="00082959" w:rsidP="00A152C1">
      <w:pPr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1E03C0">
        <w:rPr>
          <w:rFonts w:ascii="Times New Roman" w:hAnsi="Times New Roman" w:cs="Times New Roman"/>
        </w:rPr>
        <w:t>де</w:t>
      </w:r>
      <w:r w:rsidRPr="00CD2866">
        <w:rPr>
          <w:position w:val="-14"/>
        </w:rPr>
        <w:object w:dxaOrig="480" w:dyaOrig="380">
          <v:shape id="_x0000_i1050" type="#_x0000_t75" style="width:24pt;height:18.6pt" o:ole="">
            <v:imagedata r:id="rId59" o:title=""/>
          </v:shape>
          <o:OLEObject Type="Embed" ProgID="Equation.3" ShapeID="_x0000_i1050" DrawAspect="Content" ObjectID="_1613994339" r:id="rId60"/>
        </w:object>
      </w:r>
      <w:r>
        <w:t xml:space="preserve"> -  </w:t>
      </w:r>
      <w:r w:rsidRPr="00233279">
        <w:rPr>
          <w:rFonts w:ascii="Times New Roman" w:hAnsi="Times New Roman" w:cs="Times New Roman"/>
        </w:rPr>
        <w:t xml:space="preserve"> объем росписи на отчетный период.</w:t>
      </w:r>
    </w:p>
    <w:p w:rsidR="00082959" w:rsidRDefault="00082959" w:rsidP="00A152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D2866">
        <w:rPr>
          <w:position w:val="-12"/>
        </w:rPr>
        <w:object w:dxaOrig="520" w:dyaOrig="360">
          <v:shape id="_x0000_i1051" type="#_x0000_t75" style="width:26.4pt;height:18pt" o:ole="">
            <v:imagedata r:id="rId61" o:title=""/>
          </v:shape>
          <o:OLEObject Type="Embed" ProgID="Equation.3" ShapeID="_x0000_i1051" DrawAspect="Content" ObjectID="_1613994340" r:id="rId62"/>
        </w:object>
      </w:r>
      <w:r>
        <w:t xml:space="preserve">  -  </w:t>
      </w:r>
      <w:r w:rsidRPr="00233279">
        <w:rPr>
          <w:rFonts w:ascii="Times New Roman" w:hAnsi="Times New Roman" w:cs="Times New Roman"/>
        </w:rPr>
        <w:t>общий объем СБА</w:t>
      </w:r>
      <w:r w:rsidR="00A152C1">
        <w:rPr>
          <w:rFonts w:ascii="Times New Roman" w:hAnsi="Times New Roman" w:cs="Times New Roman"/>
        </w:rPr>
        <w:t>;</w:t>
      </w:r>
    </w:p>
    <w:p w:rsidR="00A152C1" w:rsidRDefault="00A152C1" w:rsidP="00A152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152C1">
        <w:rPr>
          <w:rFonts w:ascii="Times New Roman" w:hAnsi="Times New Roman" w:cs="Times New Roman"/>
          <w:sz w:val="28"/>
        </w:rPr>
        <w:t>П</w:t>
      </w:r>
      <w:r w:rsidRPr="00A152C1">
        <w:rPr>
          <w:rFonts w:ascii="Times New Roman" w:hAnsi="Times New Roman" w:cs="Times New Roman"/>
          <w:vertAlign w:val="subscript"/>
        </w:rPr>
        <w:t>17</w:t>
      </w:r>
      <w:r>
        <w:rPr>
          <w:rFonts w:ascii="Times New Roman" w:hAnsi="Times New Roman" w:cs="Times New Roman"/>
        </w:rPr>
        <w:t xml:space="preserve"> – рост объема СБА.</w:t>
      </w:r>
    </w:p>
    <w:p w:rsidR="004D6092" w:rsidRDefault="00082959" w:rsidP="00A152C1">
      <w:pPr>
        <w:spacing w:after="0" w:line="240" w:lineRule="auto"/>
        <w:ind w:firstLine="709"/>
        <w:jc w:val="both"/>
      </w:pPr>
      <w:r w:rsidRPr="00087E11">
        <w:rPr>
          <w:rFonts w:ascii="Times New Roman" w:hAnsi="Times New Roman" w:cs="Times New Roman"/>
          <w:i/>
        </w:rPr>
        <w:t>Источник данных: Дневник работы библиотеки</w:t>
      </w:r>
      <w:r w:rsidR="00A152C1">
        <w:rPr>
          <w:rFonts w:ascii="Times New Roman" w:hAnsi="Times New Roman" w:cs="Times New Roman"/>
          <w:i/>
        </w:rPr>
        <w:t>, паспорт СБА.</w:t>
      </w:r>
    </w:p>
    <w:sectPr w:rsidR="004D6092" w:rsidSect="000605FE">
      <w:pgSz w:w="16838" w:h="11906" w:orient="landscape"/>
      <w:pgMar w:top="1418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2FE0"/>
    <w:multiLevelType w:val="hybridMultilevel"/>
    <w:tmpl w:val="A6103C00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A4B65"/>
    <w:multiLevelType w:val="hybridMultilevel"/>
    <w:tmpl w:val="53381CDA"/>
    <w:lvl w:ilvl="0" w:tplc="A4F8689A">
      <w:start w:val="1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11410"/>
    <w:multiLevelType w:val="hybridMultilevel"/>
    <w:tmpl w:val="D944C852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F19D5"/>
    <w:multiLevelType w:val="hybridMultilevel"/>
    <w:tmpl w:val="D5FA898A"/>
    <w:lvl w:ilvl="0" w:tplc="971235E4">
      <w:start w:val="6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5CD6195"/>
    <w:multiLevelType w:val="hybridMultilevel"/>
    <w:tmpl w:val="C65C464E"/>
    <w:lvl w:ilvl="0" w:tplc="5A90CD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E503327"/>
    <w:multiLevelType w:val="hybridMultilevel"/>
    <w:tmpl w:val="378A02FC"/>
    <w:lvl w:ilvl="0" w:tplc="5A90C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2FA3"/>
    <w:rsid w:val="00010CEC"/>
    <w:rsid w:val="000605FE"/>
    <w:rsid w:val="00082959"/>
    <w:rsid w:val="000D501E"/>
    <w:rsid w:val="000E0C41"/>
    <w:rsid w:val="00101E76"/>
    <w:rsid w:val="00154875"/>
    <w:rsid w:val="001A43B4"/>
    <w:rsid w:val="001B3124"/>
    <w:rsid w:val="001B35FD"/>
    <w:rsid w:val="001C1AF1"/>
    <w:rsid w:val="001C4A4D"/>
    <w:rsid w:val="001D094D"/>
    <w:rsid w:val="001E33D9"/>
    <w:rsid w:val="002141D1"/>
    <w:rsid w:val="002327A0"/>
    <w:rsid w:val="00257C1E"/>
    <w:rsid w:val="00285C12"/>
    <w:rsid w:val="002C4165"/>
    <w:rsid w:val="002F2AA4"/>
    <w:rsid w:val="0035498D"/>
    <w:rsid w:val="003552E0"/>
    <w:rsid w:val="00411CDA"/>
    <w:rsid w:val="00433BFB"/>
    <w:rsid w:val="00436400"/>
    <w:rsid w:val="004D6092"/>
    <w:rsid w:val="004E08BE"/>
    <w:rsid w:val="00553BB5"/>
    <w:rsid w:val="005662C6"/>
    <w:rsid w:val="00566736"/>
    <w:rsid w:val="0057672A"/>
    <w:rsid w:val="005A4409"/>
    <w:rsid w:val="00656B65"/>
    <w:rsid w:val="0068095C"/>
    <w:rsid w:val="006A5EF2"/>
    <w:rsid w:val="00732FA3"/>
    <w:rsid w:val="00745335"/>
    <w:rsid w:val="007624ED"/>
    <w:rsid w:val="007741AB"/>
    <w:rsid w:val="007A77C4"/>
    <w:rsid w:val="007B000A"/>
    <w:rsid w:val="007B3E34"/>
    <w:rsid w:val="007F1D34"/>
    <w:rsid w:val="007F3287"/>
    <w:rsid w:val="007F34BF"/>
    <w:rsid w:val="0083249E"/>
    <w:rsid w:val="00843673"/>
    <w:rsid w:val="008D3DDA"/>
    <w:rsid w:val="008F574F"/>
    <w:rsid w:val="00994E2E"/>
    <w:rsid w:val="009A46B6"/>
    <w:rsid w:val="009D1F20"/>
    <w:rsid w:val="009D5638"/>
    <w:rsid w:val="009F00F1"/>
    <w:rsid w:val="00A152C1"/>
    <w:rsid w:val="00A3511D"/>
    <w:rsid w:val="00A4505C"/>
    <w:rsid w:val="00AC5562"/>
    <w:rsid w:val="00B05682"/>
    <w:rsid w:val="00B14BB2"/>
    <w:rsid w:val="00BC1C82"/>
    <w:rsid w:val="00BC397A"/>
    <w:rsid w:val="00BF0037"/>
    <w:rsid w:val="00C50163"/>
    <w:rsid w:val="00C57074"/>
    <w:rsid w:val="00C67709"/>
    <w:rsid w:val="00CB0037"/>
    <w:rsid w:val="00D44EF0"/>
    <w:rsid w:val="00E0403C"/>
    <w:rsid w:val="00E1698F"/>
    <w:rsid w:val="00F36583"/>
    <w:rsid w:val="00F940ED"/>
    <w:rsid w:val="00FF17C8"/>
    <w:rsid w:val="00FF2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9" type="connector" idref="#_x0000_s1114"/>
        <o:r id="V:Rule10" type="connector" idref="#_x0000_s1120"/>
        <o:r id="V:Rule11" type="connector" idref="#_x0000_s1113"/>
        <o:r id="V:Rule12" type="connector" idref="#_x0000_s1154"/>
        <o:r id="V:Rule13" type="connector" idref="#_x0000_s1153"/>
        <o:r id="V:Rule14" type="connector" idref="#_x0000_s1124"/>
        <o:r id="V:Rule15" type="connector" idref="#_x0000_s1121"/>
        <o:r id="V:Rule16" type="connector" idref="#_x0000_s11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82959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010C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1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0CE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94E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8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10</Pages>
  <Words>2106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ЦБС</dc:creator>
  <cp:keywords/>
  <dc:description/>
  <cp:lastModifiedBy>ЦБС</cp:lastModifiedBy>
  <cp:revision>29</cp:revision>
  <cp:lastPrinted>2018-01-31T04:20:00Z</cp:lastPrinted>
  <dcterms:created xsi:type="dcterms:W3CDTF">2018-01-29T08:30:00Z</dcterms:created>
  <dcterms:modified xsi:type="dcterms:W3CDTF">2019-03-13T09:58:00Z</dcterms:modified>
</cp:coreProperties>
</file>